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C57FA" w14:textId="5497372D" w:rsidR="008A25FC" w:rsidRPr="00767EC2" w:rsidRDefault="008A25FC" w:rsidP="008A25FC">
      <w:pPr>
        <w:pStyle w:val="Tekstpodstawowywcity2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94324679"/>
      <w:r w:rsidRPr="00767EC2">
        <w:rPr>
          <w:rFonts w:asciiTheme="minorHAnsi" w:hAnsiTheme="minorHAnsi" w:cstheme="minorHAnsi"/>
          <w:b/>
          <w:sz w:val="28"/>
          <w:szCs w:val="28"/>
        </w:rPr>
        <w:t>Załącznik nr 5</w:t>
      </w:r>
      <w:r>
        <w:rPr>
          <w:rFonts w:asciiTheme="minorHAnsi" w:hAnsiTheme="minorHAnsi" w:cstheme="minorHAnsi"/>
          <w:b/>
          <w:sz w:val="28"/>
          <w:szCs w:val="28"/>
        </w:rPr>
        <w:t>C</w:t>
      </w:r>
      <w:r w:rsidRPr="00767EC2">
        <w:rPr>
          <w:rFonts w:asciiTheme="minorHAnsi" w:hAnsiTheme="minorHAnsi" w:cstheme="minorHAnsi"/>
          <w:b/>
          <w:sz w:val="28"/>
          <w:szCs w:val="28"/>
        </w:rPr>
        <w:t xml:space="preserve"> d</w:t>
      </w:r>
      <w:r w:rsidRPr="00767EC2">
        <w:rPr>
          <w:rFonts w:asciiTheme="minorHAnsi" w:hAnsiTheme="minorHAnsi" w:cstheme="minorHAnsi"/>
          <w:b/>
          <w:bCs/>
          <w:sz w:val="28"/>
          <w:szCs w:val="28"/>
        </w:rPr>
        <w:t>o SWZ</w:t>
      </w:r>
    </w:p>
    <w:p w14:paraId="7DA809DA" w14:textId="77777777" w:rsidR="008A25FC" w:rsidRPr="00767EC2" w:rsidRDefault="008A25FC" w:rsidP="008A25FC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767EC2">
        <w:rPr>
          <w:rFonts w:asciiTheme="minorHAnsi" w:hAnsiTheme="minorHAnsi" w:cstheme="minorHAnsi"/>
          <w:b/>
          <w:color w:val="0070C0"/>
          <w:sz w:val="28"/>
          <w:szCs w:val="28"/>
        </w:rPr>
        <w:t>(dokument składany przed zawarciem umowy)</w:t>
      </w:r>
    </w:p>
    <w:p w14:paraId="328EF019" w14:textId="4BEEC6AC" w:rsidR="008A25FC" w:rsidRPr="00767EC2" w:rsidRDefault="008A25FC" w:rsidP="008A25FC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67EC2">
        <w:rPr>
          <w:rFonts w:asciiTheme="minorHAnsi" w:hAnsiTheme="minorHAnsi" w:cstheme="minorHAnsi"/>
          <w:b/>
          <w:sz w:val="28"/>
          <w:szCs w:val="28"/>
        </w:rPr>
        <w:t xml:space="preserve">WZÓR SPECYFIKACJI </w:t>
      </w:r>
      <w:r>
        <w:rPr>
          <w:rFonts w:asciiTheme="minorHAnsi" w:hAnsiTheme="minorHAnsi" w:cstheme="minorHAnsi"/>
          <w:b/>
          <w:sz w:val="28"/>
          <w:szCs w:val="28"/>
        </w:rPr>
        <w:t>DLA CZĘŚCI NR 3</w:t>
      </w:r>
    </w:p>
    <w:p w14:paraId="11859F54" w14:textId="4A3F0B8C" w:rsidR="00C111D6" w:rsidRPr="00E6345F" w:rsidRDefault="00C111D6" w:rsidP="008A25FC">
      <w:pPr>
        <w:jc w:val="center"/>
        <w:rPr>
          <w:rFonts w:ascii="Calibri" w:hAnsi="Calibri" w:cs="Calibri"/>
          <w:b/>
          <w:sz w:val="28"/>
          <w:szCs w:val="28"/>
        </w:rPr>
      </w:pPr>
      <w:r w:rsidRPr="00E6345F">
        <w:rPr>
          <w:rFonts w:ascii="Calibri" w:hAnsi="Calibri" w:cs="Calibri"/>
          <w:b/>
          <w:bCs/>
          <w:sz w:val="28"/>
          <w:szCs w:val="28"/>
        </w:rPr>
        <w:t>Dostawa pomocy dydaktycznyc</w:t>
      </w:r>
      <w:r w:rsidR="002D1BBE" w:rsidRPr="00E6345F">
        <w:rPr>
          <w:rFonts w:ascii="Calibri" w:hAnsi="Calibri" w:cs="Calibri"/>
          <w:b/>
          <w:bCs/>
          <w:sz w:val="28"/>
          <w:szCs w:val="28"/>
        </w:rPr>
        <w:t>h</w:t>
      </w:r>
    </w:p>
    <w:p w14:paraId="4E3E0C17" w14:textId="77777777" w:rsidR="00C111D6" w:rsidRPr="006909A0" w:rsidRDefault="00C111D6" w:rsidP="00C111D6"/>
    <w:tbl>
      <w:tblPr>
        <w:tblW w:w="14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407"/>
        <w:gridCol w:w="2914"/>
        <w:gridCol w:w="1984"/>
        <w:gridCol w:w="1560"/>
        <w:gridCol w:w="1560"/>
      </w:tblGrid>
      <w:tr w:rsidR="008A25FC" w:rsidRPr="00E6345F" w14:paraId="1D6DAB33" w14:textId="464456A2" w:rsidTr="008A25FC">
        <w:trPr>
          <w:trHeight w:val="258"/>
          <w:jc w:val="center"/>
        </w:trPr>
        <w:tc>
          <w:tcPr>
            <w:tcW w:w="567" w:type="dxa"/>
            <w:shd w:val="clear" w:color="auto" w:fill="F2F2F2"/>
          </w:tcPr>
          <w:p w14:paraId="43617B28" w14:textId="77777777" w:rsidR="008A25FC" w:rsidRDefault="008A25FC" w:rsidP="008A25FC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D62BF7F" w14:textId="77777777" w:rsidR="008A25FC" w:rsidRPr="00E6345F" w:rsidRDefault="008A25FC" w:rsidP="008A25FC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10594F9E" w14:textId="77777777" w:rsidR="008A25FC" w:rsidRPr="00E6345F" w:rsidRDefault="008A25FC" w:rsidP="00DE35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4407" w:type="dxa"/>
            <w:shd w:val="clear" w:color="auto" w:fill="F2F2F2" w:themeFill="background1" w:themeFillShade="F2"/>
            <w:vAlign w:val="center"/>
          </w:tcPr>
          <w:p w14:paraId="4D502A21" w14:textId="77777777" w:rsidR="008A25FC" w:rsidRPr="00E6345F" w:rsidRDefault="008A25FC" w:rsidP="00DE35B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Opis produktu</w:t>
            </w:r>
          </w:p>
        </w:tc>
        <w:tc>
          <w:tcPr>
            <w:tcW w:w="2914" w:type="dxa"/>
            <w:shd w:val="clear" w:color="auto" w:fill="F2F2F2"/>
          </w:tcPr>
          <w:p w14:paraId="6BEE702C" w14:textId="77777777" w:rsidR="008A25FC" w:rsidRDefault="008A25FC" w:rsidP="00DE35B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76D03A4" w14:textId="1080E5B5" w:rsidR="008A25FC" w:rsidRPr="00E6345F" w:rsidRDefault="008A25FC" w:rsidP="00DE35B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151E9">
              <w:rPr>
                <w:rFonts w:asciiTheme="minorHAnsi" w:hAnsiTheme="minorHAnsi" w:cstheme="minorHAnsi"/>
                <w:b/>
                <w:sz w:val="18"/>
                <w:szCs w:val="18"/>
              </w:rPr>
              <w:t>Opis oferowanego produktu - producent, model</w:t>
            </w:r>
          </w:p>
        </w:tc>
        <w:tc>
          <w:tcPr>
            <w:tcW w:w="1984" w:type="dxa"/>
            <w:shd w:val="clear" w:color="auto" w:fill="F2F2F2"/>
          </w:tcPr>
          <w:p w14:paraId="355232FC" w14:textId="77777777" w:rsidR="008A25FC" w:rsidRDefault="008A25FC" w:rsidP="00DE35B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C316146" w14:textId="77777777" w:rsidR="008A25FC" w:rsidRPr="00E6345F" w:rsidRDefault="008A25FC" w:rsidP="00DE35B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Miejsce dostawy/Ilość</w:t>
            </w:r>
          </w:p>
        </w:tc>
        <w:tc>
          <w:tcPr>
            <w:tcW w:w="1560" w:type="dxa"/>
            <w:shd w:val="clear" w:color="auto" w:fill="F2F2F2"/>
          </w:tcPr>
          <w:p w14:paraId="7E554DF5" w14:textId="1336C3C1" w:rsidR="008A25FC" w:rsidRPr="00E6345F" w:rsidRDefault="008A25FC" w:rsidP="00DE35B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151E9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560" w:type="dxa"/>
            <w:shd w:val="clear" w:color="auto" w:fill="F2F2F2"/>
          </w:tcPr>
          <w:p w14:paraId="2D7AAFB6" w14:textId="77777777" w:rsidR="008A25FC" w:rsidRDefault="008A25FC" w:rsidP="00DE35B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6BC5A32" w14:textId="43C15BE0" w:rsidR="008A25FC" w:rsidRPr="006151E9" w:rsidRDefault="008A25FC" w:rsidP="00DE35B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Suma brutto</w:t>
            </w:r>
          </w:p>
        </w:tc>
      </w:tr>
      <w:tr w:rsidR="008A25FC" w:rsidRPr="00E6345F" w14:paraId="576085E2" w14:textId="42DD05BB" w:rsidTr="008A25FC">
        <w:trPr>
          <w:trHeight w:val="698"/>
          <w:jc w:val="center"/>
        </w:trPr>
        <w:tc>
          <w:tcPr>
            <w:tcW w:w="567" w:type="dxa"/>
          </w:tcPr>
          <w:p w14:paraId="134D852B" w14:textId="77777777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14:paraId="673DE6FE" w14:textId="762720FB" w:rsidR="008A25FC" w:rsidRPr="00E6345F" w:rsidRDefault="008A25FC" w:rsidP="00DE35B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Mobilny stolik z klockami</w:t>
            </w:r>
          </w:p>
        </w:tc>
        <w:tc>
          <w:tcPr>
            <w:tcW w:w="4407" w:type="dxa"/>
          </w:tcPr>
          <w:p w14:paraId="25BA47CA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0D934966" w14:textId="7EF605CC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Mobilny stolik z burtami i półką, wykonany z trwałego materiału np. płyty laminowanej . Wyposażony w 4 zestawy klocków, zamknięte w 4 pojemnikach. W skład zestawu wchodzą następujące produkty:</w:t>
            </w:r>
          </w:p>
          <w:p w14:paraId="667392E9" w14:textId="204447FD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Stolik kwadratowy wysoki - 1 szt. o wymiarach: ok. 80 x ok. 80 x ok. 57 cm.</w:t>
            </w:r>
          </w:p>
          <w:p w14:paraId="496E9F4A" w14:textId="7E588CDE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Pojemnik transparentny - 4 szt.</w:t>
            </w:r>
          </w:p>
          <w:p w14:paraId="33E1B260" w14:textId="52D86441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zestaw nr 1 - klocki przeznaczone dla dzieci w wieku przedszkolnym, składające się z minimum 80 elementów, w tym elementy rur</w:t>
            </w:r>
          </w:p>
          <w:p w14:paraId="7AE6BC8E" w14:textId="71624B9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zestaw nr 2 – klocki przeznaczone dla dzieci w wieku przedszkolnym, ćwiczące kreatywność, składające się z minimum 45 elementów, przedstawiające m.in. tematykę roślinną</w:t>
            </w:r>
          </w:p>
          <w:p w14:paraId="7484D434" w14:textId="4D0360A0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zestaw nr 3 - klocki przeznaczone dla dzieci w wieku przedszkolnym, składające się minimum z minimum 90 elementów, o tematyce przyrodniczej i zwierząt</w:t>
            </w:r>
          </w:p>
          <w:p w14:paraId="4CD38CF1" w14:textId="5C0ADE25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zestaw nr 4 – klocki przeznaczone dla dzieci w wieku przedszkolnym, składające się z minimum 200 elementów, zawierające kolekcję figurek ludzików</w:t>
            </w:r>
          </w:p>
        </w:tc>
        <w:tc>
          <w:tcPr>
            <w:tcW w:w="2914" w:type="dxa"/>
          </w:tcPr>
          <w:p w14:paraId="36A54240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CEB549B" w14:textId="1D918AFC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075E967F" w14:textId="1D212061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1 szt.</w:t>
            </w:r>
          </w:p>
          <w:p w14:paraId="6B19C9D3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7B11A92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431C168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11386B56" w14:textId="73D590E3" w:rsidTr="008A25FC">
        <w:trPr>
          <w:trHeight w:val="698"/>
          <w:jc w:val="center"/>
        </w:trPr>
        <w:tc>
          <w:tcPr>
            <w:tcW w:w="567" w:type="dxa"/>
          </w:tcPr>
          <w:p w14:paraId="2CFD0E0A" w14:textId="77777777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60" w:type="dxa"/>
          </w:tcPr>
          <w:p w14:paraId="03104E6F" w14:textId="0D5FFE1C" w:rsidR="008A25FC" w:rsidRPr="00E6345F" w:rsidRDefault="008A25FC" w:rsidP="00DE35B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Szafka z zestawem instrumentów</w:t>
            </w:r>
          </w:p>
        </w:tc>
        <w:tc>
          <w:tcPr>
            <w:tcW w:w="4407" w:type="dxa"/>
          </w:tcPr>
          <w:p w14:paraId="39950A41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6E6D0404" w14:textId="31F38C70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Szafka na instrumenty o wymiarach dopasowanych do zawartości zestawu  instrumentów. Zestaw instrumentów składa się z:</w:t>
            </w:r>
          </w:p>
          <w:p w14:paraId="67400D0E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-dzwonki diatoniczne 1 szt.</w:t>
            </w:r>
          </w:p>
          <w:p w14:paraId="1F41B8D1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-trójkąt muzyczny 2 szt.</w:t>
            </w:r>
          </w:p>
          <w:p w14:paraId="375BDE87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-drewniane jajka 1 para</w:t>
            </w:r>
          </w:p>
          <w:p w14:paraId="5A74A826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-tamburyn 2 szt.</w:t>
            </w:r>
          </w:p>
          <w:p w14:paraId="4863A21B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-pałeczka z dzwoneczkami 2 szt.</w:t>
            </w:r>
          </w:p>
          <w:p w14:paraId="314EB9A8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-drewniane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jingle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2 szt.</w:t>
            </w:r>
          </w:p>
          <w:p w14:paraId="34351F53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-taneczna łyżeczka 1 szt.</w:t>
            </w:r>
          </w:p>
          <w:p w14:paraId="74FF7CF4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-dzwoneczki na rękę 4 szt.</w:t>
            </w:r>
          </w:p>
          <w:p w14:paraId="086999A0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-dzwoneczki na pas 1 szt.</w:t>
            </w:r>
          </w:p>
          <w:p w14:paraId="563741B3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-talerze małe 2 pary</w:t>
            </w:r>
          </w:p>
          <w:p w14:paraId="20E0612C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-bębenek 1 szt.</w:t>
            </w:r>
          </w:p>
          <w:p w14:paraId="5AFC9319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-harmonijka 1 szt.</w:t>
            </w:r>
          </w:p>
          <w:p w14:paraId="26A4162D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tonblok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1 szt.</w:t>
            </w:r>
          </w:p>
          <w:p w14:paraId="7FF38BFE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-tarka guiro 1 szt.</w:t>
            </w:r>
          </w:p>
          <w:p w14:paraId="3D4E92B3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-kastaniety z rączką 2 szt.</w:t>
            </w:r>
          </w:p>
          <w:p w14:paraId="0A5EA796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-plastikowe marakasy 1 para</w:t>
            </w:r>
          </w:p>
          <w:p w14:paraId="75A9ACED" w14:textId="6C4FCEB3" w:rsidR="008A25FC" w:rsidRPr="00E6345F" w:rsidRDefault="008A25FC" w:rsidP="00585CE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-maxi guiro meksykańskie 1 szt.</w:t>
            </w:r>
          </w:p>
        </w:tc>
        <w:tc>
          <w:tcPr>
            <w:tcW w:w="2914" w:type="dxa"/>
          </w:tcPr>
          <w:p w14:paraId="2A535269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98D4A54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Jacków – 1 komplet</w:t>
            </w:r>
          </w:p>
          <w:p w14:paraId="6DB4FF7B" w14:textId="1703027E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Mełgiew – 1 komplet</w:t>
            </w:r>
          </w:p>
          <w:p w14:paraId="1C695D99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4A3A07B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3245A0F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2A6A222A" w14:textId="049FEC8F" w:rsidTr="008A25FC">
        <w:trPr>
          <w:trHeight w:val="698"/>
          <w:jc w:val="center"/>
        </w:trPr>
        <w:tc>
          <w:tcPr>
            <w:tcW w:w="567" w:type="dxa"/>
          </w:tcPr>
          <w:p w14:paraId="3C7A70EC" w14:textId="77777777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1560" w:type="dxa"/>
          </w:tcPr>
          <w:p w14:paraId="404AEDCB" w14:textId="3EE54C92" w:rsidR="008A25FC" w:rsidRPr="00E6345F" w:rsidRDefault="008A25FC" w:rsidP="00DE35B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Zestaw akcesoriów sportowych</w:t>
            </w:r>
          </w:p>
        </w:tc>
        <w:tc>
          <w:tcPr>
            <w:tcW w:w="4407" w:type="dxa"/>
          </w:tcPr>
          <w:p w14:paraId="419A29FD" w14:textId="777777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428463B2" w14:textId="2EE4BFDF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akcesoriów sportowych składa się z:</w:t>
            </w:r>
          </w:p>
          <w:p w14:paraId="6BF18EBC" w14:textId="3BAA6F24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-Zestaw gimnastyczny - 1 szt.</w:t>
            </w:r>
          </w:p>
          <w:p w14:paraId="2CFDB1CB" w14:textId="33141671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-Piłeczki do żonglowania miękkie - 1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B9A7704" w14:textId="1CB2DA29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-Kręgle - 1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FD485C2" w14:textId="11FA9569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-Piłka piankowa średnica ok. 7 cm (zestaw 3 piłek)- 1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71C2AE2" w14:textId="6F84B749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-Zręcznościowa łyżka (1 łyżka, 1 piłka) - 4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EA5FDEA" w14:textId="1408A71D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Woreczki z kuleczkami 4 szt.- 4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10ABD5F" w14:textId="57BA820D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-Mini szczudła - 4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40FA44E" w14:textId="3FD43E44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-Szarfa żółta - 12 szt.</w:t>
            </w:r>
          </w:p>
          <w:p w14:paraId="371F000E" w14:textId="0086D0EA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-Szarfa niebieska - 12 szt.</w:t>
            </w:r>
          </w:p>
          <w:p w14:paraId="3B51F583" w14:textId="0E5B2A85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-Tańcząca chusta żółta fluorescencyjna - 1 szt.</w:t>
            </w:r>
          </w:p>
          <w:p w14:paraId="52446B45" w14:textId="389D92FE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-Tańcząca chusta pomarańczowa fluorescencyjna - 1 szt.</w:t>
            </w:r>
          </w:p>
          <w:p w14:paraId="25D41740" w14:textId="21A2AB2F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-Tańcząca chusta różowa - 1 szt.</w:t>
            </w:r>
          </w:p>
          <w:p w14:paraId="548CBC47" w14:textId="03E3096D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-Tańcząca chusta niebieska - 1 szt.</w:t>
            </w:r>
          </w:p>
          <w:p w14:paraId="361FDB51" w14:textId="7D7683B9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-Ringo - 3 szt.</w:t>
            </w:r>
          </w:p>
          <w:p w14:paraId="7F2D7F00" w14:textId="113308A9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-Piłka z wypustkami 2 szt.- 1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5915958" w14:textId="4C657DB1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-Piłeczka jeżyk ok. 5 cm - 2 szt.</w:t>
            </w:r>
          </w:p>
        </w:tc>
        <w:tc>
          <w:tcPr>
            <w:tcW w:w="2914" w:type="dxa"/>
          </w:tcPr>
          <w:p w14:paraId="70759A4C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</w:tcPr>
          <w:p w14:paraId="6AAD5655" w14:textId="040C8CDF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Jacków – 1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zestaw</w:t>
            </w:r>
          </w:p>
          <w:p w14:paraId="16D5FD7B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</w:tcPr>
          <w:p w14:paraId="2A3CE012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642EE23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798CDD46" w14:textId="50B6736E" w:rsidTr="008A25FC">
        <w:trPr>
          <w:trHeight w:val="698"/>
          <w:jc w:val="center"/>
        </w:trPr>
        <w:tc>
          <w:tcPr>
            <w:tcW w:w="567" w:type="dxa"/>
          </w:tcPr>
          <w:p w14:paraId="06D0A752" w14:textId="6A9BA85A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60" w:type="dxa"/>
          </w:tcPr>
          <w:p w14:paraId="0DAFBBC0" w14:textId="56A75161" w:rsidR="008A25FC" w:rsidRPr="00E6345F" w:rsidRDefault="008A25FC" w:rsidP="00DE35B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Pakiet pomocy dydaktycznych z zakresu edukacji matematycznej</w:t>
            </w:r>
          </w:p>
        </w:tc>
        <w:tc>
          <w:tcPr>
            <w:tcW w:w="4407" w:type="dxa"/>
          </w:tcPr>
          <w:p w14:paraId="4C2627BD" w14:textId="77777777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1BFCCC98" w14:textId="0C632F12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pomocy dydaktycznych wspierających edukację matematyczną w pracy indywidualnej i grupowej. Dopuszcza się produkty równoważne, pod warunkiem że zapewniają co najmniej takie same funkcje dydaktyczne, trwałość oraz możliwości wykorzystania w zajęciach przedszkolnych i wczesnoszkolnych. Zestaw zawiera:</w:t>
            </w:r>
          </w:p>
          <w:p w14:paraId="4C4198DE" w14:textId="69CCE3D4" w:rsidR="008A25FC" w:rsidRPr="00E6345F" w:rsidRDefault="008A25FC" w:rsidP="0044768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Dywanik do pracy indywidualnej – 1 szt.</w:t>
            </w:r>
          </w:p>
          <w:p w14:paraId="7D8B52F4" w14:textId="3121D93F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Mata lub dywanik umożliwiający indywidualną pracę dziecka w pozycji siedzącej lub klęcznej. Powierzchnia powinna być odporna na ścieranie i łatwa do czyszczenia. Produkt równoważny musi zapewniać komfort i stabilne podłoże do pracy z pomocami dydaktycznymi.</w:t>
            </w:r>
          </w:p>
          <w:p w14:paraId="64FA59B8" w14:textId="306BC593" w:rsidR="008A25FC" w:rsidRPr="00E6345F" w:rsidRDefault="008A25FC" w:rsidP="0044768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Liczmany – sześciany – 1 komplet</w:t>
            </w:r>
          </w:p>
          <w:p w14:paraId="7C7F241B" w14:textId="2FFAD6F4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Minimum 100 sztuk małych sześciennych liczmanów w różnych kolorach lub elementów manipulacyjnych o równoważnym kształcie i funkcji. Możliwość liczenia, sortowania, tworzenia rytmów, działań matematycznych.</w:t>
            </w:r>
          </w:p>
          <w:p w14:paraId="34990EEE" w14:textId="22A46B68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Karty zadań do klocków – 1 komplet</w:t>
            </w:r>
          </w:p>
          <w:p w14:paraId="693A7707" w14:textId="130DB4DB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kart z zadaniami i wzorami do odwzorowywania przy użyciu liczmanów lub innych elementów manipulacyjnych. Produkt równoważny musi zawierać różnorodne zadania rozwijające logiczne myślenie i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umiejętności matematyczne.</w:t>
            </w:r>
          </w:p>
          <w:p w14:paraId="02F52F79" w14:textId="3A6AA132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Geometryczne kształty drewniane – 1 komplet</w:t>
            </w:r>
          </w:p>
          <w:p w14:paraId="6FC4E043" w14:textId="2A13D030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Minimum kilkanaście drewnianych elementów w podstawowych kształtach geometrycznych (np. koło, kwadrat, trójkąt, prostokąt). Produkt równoważny musi umożliwiać naukę klasyfikacji, porównywania, tworzenia wzorów i układów geometrycznych.</w:t>
            </w:r>
          </w:p>
          <w:p w14:paraId="6EDC6FA2" w14:textId="32750477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Karty pracy – 1 komplet</w:t>
            </w:r>
          </w:p>
          <w:p w14:paraId="1AF8D386" w14:textId="7FC149B1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Komplet kart zawierających ćwiczenia rozwijające orientację przestrzenną, klasyfikowanie, przeliczanie, rozpoznawanie kształtów. Produkt równoważny musi zapewniać podobny zakres tematyczny i poziom trudności.</w:t>
            </w:r>
          </w:p>
          <w:p w14:paraId="56D77FDD" w14:textId="767853E7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Kolorowe figury – 1 komplet</w:t>
            </w:r>
          </w:p>
          <w:p w14:paraId="583998E6" w14:textId="5494BC5E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figur geometrycznych w różnych kolorach i rozmiarach wykonanych z trwałego materiału (np. tworzywo, drewno). Równoważny zestaw powinien umożliwiać segregowanie, przeliczanie, tworzenie rytmów i układów geometrycznych.</w:t>
            </w:r>
          </w:p>
          <w:p w14:paraId="34AB8499" w14:textId="041B89A3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Mata „drzewo” – zestaw do kodowania – 1 szt.</w:t>
            </w:r>
          </w:p>
          <w:p w14:paraId="29C27441" w14:textId="0DBE7877" w:rsidR="008A25FC" w:rsidRPr="00E6345F" w:rsidRDefault="008A25FC" w:rsidP="00585CE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Mata tematyczna z elementami do kodowania (np. pola, symbole, elementy ruchome). Produkt równoważny musi umożliwiać realizację podstawowych ćwiczeń z zakresu wstępnego programowania, orientacji przestrzennej i sekwencjonowania.</w:t>
            </w:r>
          </w:p>
        </w:tc>
        <w:tc>
          <w:tcPr>
            <w:tcW w:w="2914" w:type="dxa"/>
          </w:tcPr>
          <w:p w14:paraId="23F2A5FD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97AE9E0" w14:textId="76C04020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  <w:p w14:paraId="2ED697DE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030A6F" w14:textId="77777777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2771E14" w14:textId="77777777" w:rsidR="008A25FC" w:rsidRPr="00E6345F" w:rsidRDefault="008A25FC" w:rsidP="0044768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600F0F5F" w14:textId="2EC993F3" w:rsidTr="008A25FC">
        <w:trPr>
          <w:trHeight w:val="698"/>
          <w:jc w:val="center"/>
        </w:trPr>
        <w:tc>
          <w:tcPr>
            <w:tcW w:w="567" w:type="dxa"/>
          </w:tcPr>
          <w:p w14:paraId="2291DEFC" w14:textId="1C421C10" w:rsidR="008A25FC" w:rsidRPr="00E6345F" w:rsidRDefault="008A25FC" w:rsidP="00A00A5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5.</w:t>
            </w:r>
          </w:p>
        </w:tc>
        <w:tc>
          <w:tcPr>
            <w:tcW w:w="1560" w:type="dxa"/>
          </w:tcPr>
          <w:p w14:paraId="5124408A" w14:textId="0C39EA1D" w:rsidR="008A25FC" w:rsidRPr="00E6345F" w:rsidRDefault="008A25FC" w:rsidP="00A00A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Klocki edukacyjne do kodowania</w:t>
            </w:r>
          </w:p>
        </w:tc>
        <w:tc>
          <w:tcPr>
            <w:tcW w:w="4407" w:type="dxa"/>
          </w:tcPr>
          <w:p w14:paraId="24D72504" w14:textId="77777777" w:rsidR="008A25FC" w:rsidRPr="00E6345F" w:rsidRDefault="008A25FC" w:rsidP="00A00A5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6CB3D30E" w14:textId="7BF5256A" w:rsidR="008A25FC" w:rsidRPr="00E6345F" w:rsidRDefault="008A25FC" w:rsidP="00A00A5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Zawartość zestawu kloców dla dzieci w wieku przedszkolnym składa się z:</w:t>
            </w:r>
          </w:p>
          <w:p w14:paraId="49B4C0AA" w14:textId="77777777" w:rsidR="008A25FC" w:rsidRPr="00E6345F" w:rsidRDefault="008A25FC" w:rsidP="00A00A5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minimum 230 elementów</w:t>
            </w:r>
          </w:p>
          <w:p w14:paraId="365007E9" w14:textId="5CA76751" w:rsidR="008A25FC" w:rsidRPr="00E6345F" w:rsidRDefault="008A25FC" w:rsidP="00A00A5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pociągu zmieniającego światła i wydającego dźwięki lub innego pojazdu kompatybilnego z interaktywnymi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płytkami,</w:t>
            </w:r>
          </w:p>
          <w:p w14:paraId="374C3A6E" w14:textId="77777777" w:rsidR="008A25FC" w:rsidRPr="00E6345F" w:rsidRDefault="008A25FC" w:rsidP="00A00A5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 kart inspiracji</w:t>
            </w:r>
          </w:p>
          <w:p w14:paraId="026A5E10" w14:textId="77777777" w:rsidR="008A25FC" w:rsidRPr="00E6345F" w:rsidRDefault="008A25FC" w:rsidP="00A00A5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 podręcznika nauczyciela z minimum 5 lekcjami</w:t>
            </w:r>
          </w:p>
          <w:p w14:paraId="76CCC38C" w14:textId="45A745F5" w:rsidR="008A25FC" w:rsidRPr="00E6345F" w:rsidRDefault="008A25FC" w:rsidP="00A00A5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aplikacji.</w:t>
            </w:r>
          </w:p>
        </w:tc>
        <w:tc>
          <w:tcPr>
            <w:tcW w:w="2914" w:type="dxa"/>
          </w:tcPr>
          <w:p w14:paraId="2876D4C3" w14:textId="73AF6C3B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A0960F0" w14:textId="68047995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Jacków – 1 zestaw</w:t>
            </w:r>
          </w:p>
          <w:p w14:paraId="74D8A69C" w14:textId="31932CAD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  <w:p w14:paraId="367C9D31" w14:textId="4C603911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Mełgiew – 1 zestaw</w:t>
            </w:r>
          </w:p>
          <w:p w14:paraId="71CCFCE7" w14:textId="77777777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AEC32D2" w14:textId="77777777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63D8AFA" w14:textId="77777777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23CEF525" w14:textId="02095E0F" w:rsidTr="008A25FC">
        <w:trPr>
          <w:trHeight w:val="698"/>
          <w:jc w:val="center"/>
        </w:trPr>
        <w:tc>
          <w:tcPr>
            <w:tcW w:w="567" w:type="dxa"/>
          </w:tcPr>
          <w:p w14:paraId="44AD6DDD" w14:textId="11D7E2CC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6.</w:t>
            </w:r>
          </w:p>
        </w:tc>
        <w:tc>
          <w:tcPr>
            <w:tcW w:w="1560" w:type="dxa"/>
          </w:tcPr>
          <w:p w14:paraId="4C5C9180" w14:textId="06D216F3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klocków edukacyjnych do pracy z emocjami</w:t>
            </w:r>
          </w:p>
        </w:tc>
        <w:tc>
          <w:tcPr>
            <w:tcW w:w="4407" w:type="dxa"/>
          </w:tcPr>
          <w:p w14:paraId="40AA2538" w14:textId="79136DBF" w:rsidR="008A25FC" w:rsidRPr="00E6345F" w:rsidRDefault="008A25FC" w:rsidP="001B308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28A22E6F" w14:textId="2F372EEE" w:rsidR="008A25FC" w:rsidRPr="00E6345F" w:rsidRDefault="008A25FC" w:rsidP="006971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edukacyjny klocków wykonanych z tworzywa, przeznaczony do wspierania dzieci w poznawaniu, rozumieniu i wyrażaniu emocji. Umożliwia tworzenie różnych postaci lub konfiguracji, które pomagają w obserwowaniu i omawianiu cech emocji, ich podobieństw, różnic oraz sposobów ich wyrażania. Zestaw zawiera materiały aktywizujące, takie jak karty inspiracyjne i propozycje zajęć.</w:t>
            </w:r>
          </w:p>
          <w:p w14:paraId="1511F81D" w14:textId="1A1D5902" w:rsidR="008A25FC" w:rsidRPr="00E6345F" w:rsidRDefault="008A25FC" w:rsidP="006971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Cele edukacyjne: rozwijanie umiejętności rozpoznawania, nazywania i rozumienia emocji</w:t>
            </w:r>
          </w:p>
          <w:p w14:paraId="52BB3069" w14:textId="4D6D4E49" w:rsidR="008A25FC" w:rsidRPr="00E6345F" w:rsidRDefault="008A25FC" w:rsidP="006971F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 dotyczące zestawu:</w:t>
            </w:r>
          </w:p>
          <w:p w14:paraId="1646A9A7" w14:textId="5F2012EB" w:rsidR="008A25FC" w:rsidRPr="00E6345F" w:rsidRDefault="008A25FC" w:rsidP="001B308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powinien zawierać minimum 180 elementów umożliwiających tworzenie różnorodnych postaci lub układów edukacyjnych, materiały dla nauczyciela, co najmniej 8 dwustronnych kart inspiracyjnych dostępnych online lub w formie cyfrowej. Zestaw powinien zawierać pudełko do przechowywania klocków.</w:t>
            </w:r>
          </w:p>
        </w:tc>
        <w:tc>
          <w:tcPr>
            <w:tcW w:w="2914" w:type="dxa"/>
          </w:tcPr>
          <w:p w14:paraId="533AA23D" w14:textId="2BD81A4E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92C6025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komplet</w:t>
            </w:r>
          </w:p>
          <w:p w14:paraId="37611E2A" w14:textId="5BA0D7DF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komplet</w:t>
            </w:r>
          </w:p>
        </w:tc>
        <w:tc>
          <w:tcPr>
            <w:tcW w:w="1560" w:type="dxa"/>
          </w:tcPr>
          <w:p w14:paraId="13F94A08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C6A12A2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24FBD463" w14:textId="4C5998A3" w:rsidTr="008A25FC">
        <w:trPr>
          <w:trHeight w:val="698"/>
          <w:jc w:val="center"/>
        </w:trPr>
        <w:tc>
          <w:tcPr>
            <w:tcW w:w="567" w:type="dxa"/>
          </w:tcPr>
          <w:p w14:paraId="559F55A5" w14:textId="556CB70E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1560" w:type="dxa"/>
          </w:tcPr>
          <w:p w14:paraId="5CA58689" w14:textId="635F514F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klocków edukacyjnych do pracy z zakresu nauki, technologii, inżynierii, sztuki i matematyki</w:t>
            </w:r>
          </w:p>
        </w:tc>
        <w:tc>
          <w:tcPr>
            <w:tcW w:w="4407" w:type="dxa"/>
          </w:tcPr>
          <w:p w14:paraId="186131CF" w14:textId="77777777" w:rsidR="008A25FC" w:rsidRPr="00E6345F" w:rsidRDefault="008A25FC" w:rsidP="004310B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23C627E1" w14:textId="771B5E4B" w:rsidR="008A25FC" w:rsidRPr="00E6345F" w:rsidRDefault="008A25FC" w:rsidP="004310B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edukacyjny zawierający klocki wykonane z tworzywa, przeznaczony do rozwijania u dzieci kompetencji z zakresu nauki, technologii, inżynierii, sztuki i matematyki. Umożliwia projektowanie oraz budowanie różnorodnych konstrukcji, które wprowadzają dzieci w świat mechaniki, prostych układów ruchu i zależności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przyczynowo-skutkowych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, pomaga w zrozumieniu zasad działania mechanizmów,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dokonywaniu prostych pomiarów oraz w kształtowaniu umiejętności rozwiązywania problemów.</w:t>
            </w:r>
          </w:p>
          <w:p w14:paraId="42545D55" w14:textId="41F640E8" w:rsidR="008A25FC" w:rsidRPr="00E6345F" w:rsidRDefault="008A25FC" w:rsidP="00973B7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Cele edukacyjne: rozumienie związków przyczynowo–skutkowych, rozwijanie umiejętności obserwacji i opisywania zjawisk, wprowadzenie do zasad działania mechanizmów, m.in. przekładni i kół zębatych, wprowadzenie do nauk ścisłych i przyrodniczych, tworzenie scenek z wykorzystaniem figurek.</w:t>
            </w:r>
          </w:p>
          <w:p w14:paraId="55272FAD" w14:textId="4CB1C1DC" w:rsidR="008A25FC" w:rsidRPr="00E6345F" w:rsidRDefault="008A25FC" w:rsidP="00973B7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 dotyczące zestawu: Zestaw powinien zawierać minimum 290 elementów konstrukcyjnych, umożliwiających budowanie modeli związanych z mechaniką i ruchem oraz materiały dydaktyczne dla nauczyciela: przewodnik ze scenariuszami zajęć dostępny online lub w formie cyfrowej. Zestaw powinien zawierać pudełko do przechowywania klocków.</w:t>
            </w:r>
          </w:p>
        </w:tc>
        <w:tc>
          <w:tcPr>
            <w:tcW w:w="2914" w:type="dxa"/>
          </w:tcPr>
          <w:p w14:paraId="17230391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2E7E2FD" w14:textId="543FB83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</w:tc>
        <w:tc>
          <w:tcPr>
            <w:tcW w:w="1560" w:type="dxa"/>
          </w:tcPr>
          <w:p w14:paraId="6E199B3F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4417025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18F4ABE7" w14:textId="7D78077D" w:rsidTr="008A25FC">
        <w:trPr>
          <w:trHeight w:val="334"/>
          <w:jc w:val="center"/>
        </w:trPr>
        <w:tc>
          <w:tcPr>
            <w:tcW w:w="567" w:type="dxa"/>
          </w:tcPr>
          <w:p w14:paraId="6C0F9096" w14:textId="069F07A9" w:rsidR="008A25FC" w:rsidRPr="00E6345F" w:rsidRDefault="008A25FC" w:rsidP="001B308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8.</w:t>
            </w:r>
          </w:p>
        </w:tc>
        <w:tc>
          <w:tcPr>
            <w:tcW w:w="1560" w:type="dxa"/>
          </w:tcPr>
          <w:p w14:paraId="2C2AB44B" w14:textId="66BFCC4F" w:rsidR="008A25FC" w:rsidRPr="00E6345F" w:rsidRDefault="008A25FC" w:rsidP="001B308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Klocki edukacyjne do rozwijania umiejętności konstrukcyjnych</w:t>
            </w:r>
          </w:p>
        </w:tc>
        <w:tc>
          <w:tcPr>
            <w:tcW w:w="4407" w:type="dxa"/>
          </w:tcPr>
          <w:p w14:paraId="76EE82DF" w14:textId="77777777" w:rsidR="008A25FC" w:rsidRPr="00E6345F" w:rsidRDefault="008A25FC" w:rsidP="001B308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03EA86D8" w14:textId="41B54C27" w:rsidR="008A25FC" w:rsidRPr="00E6345F" w:rsidRDefault="008A25FC" w:rsidP="00E50CB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edukacyjny zawierający klocki wykonane z tworzywa, przeznaczony do rozwijania u dzieci umiejętności konstrukcyjnych, motorycznych oraz logicznego myślenia poprzez budowanie prostych maszyn i modeli technicznych, wspierający kreatywność, uczący rozwiązywania problemów oraz zdolności inżynierskich. </w:t>
            </w:r>
          </w:p>
          <w:p w14:paraId="3A4BADC8" w14:textId="34CA472B" w:rsidR="008A25FC" w:rsidRPr="00E6345F" w:rsidRDefault="008A25FC" w:rsidP="00E50CB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Cele edukacyjne: rozwijanie umiejętności rozwiązywania problemów, rozwój kreatywności i wyobraźni</w:t>
            </w:r>
          </w:p>
          <w:p w14:paraId="083B9C6F" w14:textId="217202AE" w:rsidR="008A25FC" w:rsidRPr="00E6345F" w:rsidRDefault="008A25FC" w:rsidP="00E50CB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powinien zawierać minimum 95 elementów konstrukcyjnych, umożliwiających budowanie prostych maszyn, urządzeń i modeli oraz materiały dla nauczyciela: przewodnik ze scenariuszami zajęć dostępny online lub w formie cyfrowej. Zestaw powinien zawierać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pudełko do przechowywania klocków.</w:t>
            </w:r>
          </w:p>
        </w:tc>
        <w:tc>
          <w:tcPr>
            <w:tcW w:w="2914" w:type="dxa"/>
          </w:tcPr>
          <w:p w14:paraId="2C87A5DA" w14:textId="1C75FA61" w:rsidR="008A25FC" w:rsidRPr="00E6345F" w:rsidRDefault="008A25FC" w:rsidP="001B308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486773A" w14:textId="77777777" w:rsidR="008A25FC" w:rsidRPr="00E6345F" w:rsidRDefault="008A25FC" w:rsidP="001B308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  <w:p w14:paraId="72288EA1" w14:textId="04CE5BDB" w:rsidR="008A25FC" w:rsidRPr="00E6345F" w:rsidRDefault="008A25FC" w:rsidP="001B308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zestaw</w:t>
            </w:r>
          </w:p>
        </w:tc>
        <w:tc>
          <w:tcPr>
            <w:tcW w:w="1560" w:type="dxa"/>
          </w:tcPr>
          <w:p w14:paraId="4511297B" w14:textId="77777777" w:rsidR="008A25FC" w:rsidRPr="00E6345F" w:rsidRDefault="008A25FC" w:rsidP="001B308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0C454A1" w14:textId="77777777" w:rsidR="008A25FC" w:rsidRPr="00E6345F" w:rsidRDefault="008A25FC" w:rsidP="001B308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3E246524" w14:textId="06EF4EAD" w:rsidTr="008A25FC">
        <w:trPr>
          <w:trHeight w:val="698"/>
          <w:jc w:val="center"/>
        </w:trPr>
        <w:tc>
          <w:tcPr>
            <w:tcW w:w="567" w:type="dxa"/>
          </w:tcPr>
          <w:p w14:paraId="7D7388AB" w14:textId="715FC461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9.</w:t>
            </w:r>
          </w:p>
        </w:tc>
        <w:tc>
          <w:tcPr>
            <w:tcW w:w="1560" w:type="dxa"/>
          </w:tcPr>
          <w:p w14:paraId="544EFA76" w14:textId="05F4AAB0" w:rsidR="008A25FC" w:rsidRPr="00E6345F" w:rsidRDefault="008A25FC" w:rsidP="00DE35B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Klocki z figurkami zwierząt</w:t>
            </w:r>
          </w:p>
        </w:tc>
        <w:tc>
          <w:tcPr>
            <w:tcW w:w="4407" w:type="dxa"/>
          </w:tcPr>
          <w:p w14:paraId="063C8D04" w14:textId="77777777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74C02AEB" w14:textId="172D5889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Klocki wykonane z tworzywa,  przeznaczone dla dzieci w wieku przedszkolnym, składające się z minimum 90 elementów, w tym zawierające kolekcję minimum 40 figurek zwierząt, o tematyce przyrodniczej i zwierząt.</w:t>
            </w:r>
          </w:p>
          <w:p w14:paraId="5C81F363" w14:textId="717E1C6D" w:rsidR="008A25FC" w:rsidRPr="00E6345F" w:rsidRDefault="008A25FC" w:rsidP="00CD205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Cele edukacyjne: rozwijanie kreatywnego myślenia, poznawanie gatunków zwierząt</w:t>
            </w:r>
          </w:p>
          <w:p w14:paraId="00630F16" w14:textId="77777777" w:rsidR="008A25FC" w:rsidRPr="00E6345F" w:rsidRDefault="008A25FC" w:rsidP="00CD205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· nauka kategoryzowania</w:t>
            </w:r>
          </w:p>
          <w:p w14:paraId="05179704" w14:textId="0B248A9E" w:rsidR="008A25FC" w:rsidRPr="00E6345F" w:rsidRDefault="008A25FC" w:rsidP="00CD205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Zawartość zestawu: klocki oraz materiały dydaktyczne dla nauczyciela: przewodnik ze scenariuszami zajęć dostępny online lub w formie cyfrowej. Zestaw powinien zawierać pudełko do przechowywania klocków.</w:t>
            </w:r>
          </w:p>
        </w:tc>
        <w:tc>
          <w:tcPr>
            <w:tcW w:w="2914" w:type="dxa"/>
          </w:tcPr>
          <w:p w14:paraId="79763C57" w14:textId="75131F1F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BA6832C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  <w:p w14:paraId="3AD951D0" w14:textId="06447BBD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zestaw</w:t>
            </w:r>
          </w:p>
        </w:tc>
        <w:tc>
          <w:tcPr>
            <w:tcW w:w="1560" w:type="dxa"/>
          </w:tcPr>
          <w:p w14:paraId="1584EF85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5AA0071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2DD7A487" w14:textId="05DFB9DF" w:rsidTr="008A25FC">
        <w:trPr>
          <w:trHeight w:val="698"/>
          <w:jc w:val="center"/>
        </w:trPr>
        <w:tc>
          <w:tcPr>
            <w:tcW w:w="567" w:type="dxa"/>
          </w:tcPr>
          <w:p w14:paraId="06A8807E" w14:textId="67C32688" w:rsidR="008A25FC" w:rsidRPr="00E6345F" w:rsidRDefault="008A25FC" w:rsidP="00CD205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10.</w:t>
            </w:r>
          </w:p>
        </w:tc>
        <w:tc>
          <w:tcPr>
            <w:tcW w:w="1560" w:type="dxa"/>
          </w:tcPr>
          <w:p w14:paraId="09560E0F" w14:textId="353ABAB5" w:rsidR="008A25FC" w:rsidRPr="00E6345F" w:rsidRDefault="008A25FC" w:rsidP="00CD205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Klocki z figurkami ludzików</w:t>
            </w:r>
          </w:p>
        </w:tc>
        <w:tc>
          <w:tcPr>
            <w:tcW w:w="4407" w:type="dxa"/>
          </w:tcPr>
          <w:p w14:paraId="6A629EE3" w14:textId="77777777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64766439" w14:textId="4F167400" w:rsidR="008A25FC" w:rsidRPr="00E6345F" w:rsidRDefault="008A25FC" w:rsidP="00A00A5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Klocki wykonane z tworzywa,  przeznaczone dla dzieci w wieku przedszkolnym, składające się z minimum 40 elementów, w tym zawierające kolekcję minimum 26 figurek ludzików.</w:t>
            </w:r>
          </w:p>
          <w:p w14:paraId="047BF98B" w14:textId="20BA111A" w:rsidR="008A25FC" w:rsidRPr="00E6345F" w:rsidRDefault="008A25FC" w:rsidP="00A00A5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Cele edukacyjne: rozwijanie kreatywnego myślenia, poznawanie różnych zawodów, poznawanie podobieństw i różnic pomiędzy ludźmi. </w:t>
            </w:r>
          </w:p>
          <w:p w14:paraId="45661656" w14:textId="2A5CB304" w:rsidR="008A25FC" w:rsidRPr="00E6345F" w:rsidRDefault="008A25FC" w:rsidP="00CD205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Zawartość zestawu: klocki oraz materiały dydaktyczne dla nauczyciela: przewodnik ze scenariuszami zajęć dostępny online lub w formie cyfrowej. Zestaw powinien zawierać pudełko do przechowywania klocków.</w:t>
            </w:r>
          </w:p>
        </w:tc>
        <w:tc>
          <w:tcPr>
            <w:tcW w:w="2914" w:type="dxa"/>
          </w:tcPr>
          <w:p w14:paraId="7873C69E" w14:textId="799DD7D4" w:rsidR="008A25FC" w:rsidRPr="00E6345F" w:rsidRDefault="008A25FC" w:rsidP="00CD205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C4BA900" w14:textId="77777777" w:rsidR="008A25FC" w:rsidRPr="00E6345F" w:rsidRDefault="008A25FC" w:rsidP="00CD20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  <w:p w14:paraId="0C979263" w14:textId="540D43BC" w:rsidR="008A25FC" w:rsidRPr="00E6345F" w:rsidRDefault="008A25FC" w:rsidP="00CD20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zestaw</w:t>
            </w:r>
          </w:p>
        </w:tc>
        <w:tc>
          <w:tcPr>
            <w:tcW w:w="1560" w:type="dxa"/>
          </w:tcPr>
          <w:p w14:paraId="2B22A5E0" w14:textId="77777777" w:rsidR="008A25FC" w:rsidRPr="00E6345F" w:rsidRDefault="008A25FC" w:rsidP="00CD205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2EA4E6D" w14:textId="77777777" w:rsidR="008A25FC" w:rsidRPr="00E6345F" w:rsidRDefault="008A25FC" w:rsidP="00CD205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6ED84CB5" w14:textId="21CFACD0" w:rsidTr="008A25FC">
        <w:trPr>
          <w:trHeight w:val="698"/>
          <w:jc w:val="center"/>
        </w:trPr>
        <w:tc>
          <w:tcPr>
            <w:tcW w:w="567" w:type="dxa"/>
          </w:tcPr>
          <w:p w14:paraId="1548E1FC" w14:textId="299ACEAE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11.</w:t>
            </w:r>
          </w:p>
        </w:tc>
        <w:tc>
          <w:tcPr>
            <w:tcW w:w="1560" w:type="dxa"/>
          </w:tcPr>
          <w:p w14:paraId="28123419" w14:textId="0A12BC77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materiałów plastycznych</w:t>
            </w:r>
          </w:p>
        </w:tc>
        <w:tc>
          <w:tcPr>
            <w:tcW w:w="4407" w:type="dxa"/>
          </w:tcPr>
          <w:p w14:paraId="28566390" w14:textId="77777777" w:rsidR="008A25FC" w:rsidRPr="00E6345F" w:rsidRDefault="008A25FC" w:rsidP="00CD205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4EDCD686" w14:textId="7D14ABD8" w:rsidR="008A25FC" w:rsidRPr="00E6345F" w:rsidRDefault="008A25FC" w:rsidP="00CD205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materiałów plastycznych przeznaczony do zajęć artystycznych, technicznych i manualnych dla dzieci. Powinien zawierać różnorodne akcesoria umożliwiające wykonywanie prac plastycznych w technikach mieszanych, w tym rysunku, malarstwa, modelowania,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wyszywania oraz dekorowania. Wszystkie elementy zestawu muszą być bezpieczne dla dzieci, zgodne z obowiązującymi normami oraz umożliwiać realizację grupowych zajęć rozwijających zdolności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manualn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 Wszystkie elementy powinny być nowe, pełnowartościowe, bezpieczne dla dzieci. Komponenty zestawu powinny umożliwiać realizację różnorodnych działań plastycznych i technicznych  w przedszkolu. Dopuszcza się dostarczenie produktów różnych producentów, pod warunkiem zachowania funkcjonalności, jakości i kompletności równoważnej do opisanego zakresu.</w:t>
            </w:r>
          </w:p>
          <w:p w14:paraId="5494C6AC" w14:textId="60F43EB8" w:rsidR="008A25FC" w:rsidRPr="00E6345F" w:rsidRDefault="008A25FC" w:rsidP="00CD205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zawiera minimum: </w:t>
            </w:r>
          </w:p>
          <w:p w14:paraId="62E6F95A" w14:textId="75524BDF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Naklejki dekoracyjne 3D – zestaw naklejek przestrzennych o tematyce dekoracyjnej (np. motywy roślinne), 1 komplet, do przyklejania na porcelanę, szkło, lustro itp.</w:t>
            </w:r>
          </w:p>
          <w:p w14:paraId="524025F2" w14:textId="77777777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Wyszywanki kartonowe – zestaw sztywnych kartonowych elementów z perforacją do przewlekania, 1 komplet.</w:t>
            </w:r>
          </w:p>
          <w:p w14:paraId="54980A45" w14:textId="77777777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Pastele suche – co najmniej 24 kolory, 1 komplet.</w:t>
            </w:r>
          </w:p>
          <w:p w14:paraId="07667577" w14:textId="77777777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Blok do akwareli A4 – minimum 10 arkuszy papieru o gramaturze odpowiedniej do techniki mokrej, 1 komplet.</w:t>
            </w:r>
          </w:p>
          <w:p w14:paraId="3BDABB15" w14:textId="5E5FCA88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Krosno – narzędzie do podstawowego tkania, wykonane z trwałego materiału, 1 sztuka o wymiarach ok. 40 cm x ok. 30 cm</w:t>
            </w:r>
          </w:p>
          <w:p w14:paraId="4EBF984D" w14:textId="27D96B38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Włóczki w różnych kolorach – łącznie minimum 12 sztuk włóczek w różnych barwach (np. biały, żółty, pomarańczowy, czerwony, różowy, </w:t>
            </w:r>
            <w:r w:rsidRPr="00E6345F">
              <w:rPr>
                <w:rFonts w:cstheme="minorHAnsi"/>
                <w:sz w:val="18"/>
                <w:szCs w:val="18"/>
              </w:rPr>
              <w:lastRenderedPageBreak/>
              <w:t>granatowy, niebieski, jasnozielony, zielony, brązowy, szary, czarny lub kolory zbliżone).</w:t>
            </w:r>
          </w:p>
          <w:p w14:paraId="3FD0BE36" w14:textId="77777777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Stemple geometryczne – zestaw stempli z motywami figur geometrycznych, 1 komplet.</w:t>
            </w:r>
          </w:p>
          <w:p w14:paraId="06353A7B" w14:textId="77777777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Stemple fakturowane – kompletny zestaw stempli z różnymi teksturami, 1 komplet.</w:t>
            </w:r>
          </w:p>
          <w:p w14:paraId="084CA093" w14:textId="77777777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Farby temperowe – zestaw 6 kolorów, minimum 6 × 500 ml, 1 komplet.</w:t>
            </w:r>
          </w:p>
          <w:p w14:paraId="16F94129" w14:textId="6E25D06F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Piankowe mini–kuleczki – materiał dekoracyjny lub strukturalny do prac plastycznych, 1 komplet zawierający minimum 12 kolorów w opakowaniu każda sztuka ok. 38 g.</w:t>
            </w:r>
          </w:p>
          <w:p w14:paraId="4BC2C307" w14:textId="541366C9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Glinka modelarska – minimum 1 sztuka glinki w kolorze (np. żółtym lub innym jasnym kolorze).</w:t>
            </w:r>
          </w:p>
          <w:p w14:paraId="418D3184" w14:textId="77777777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Wałek do glinki – narzędzie do modelowania, 1 sztuka.</w:t>
            </w:r>
          </w:p>
          <w:p w14:paraId="11F9F32A" w14:textId="4C5F5743" w:rsidR="008A25FC" w:rsidRPr="00E6345F" w:rsidRDefault="008A25FC" w:rsidP="00CC0DAC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Kółka do origami – zestaw papierowych elementów w formie wyciętych kół, mix kolorów, 1 komplet zawierający minimum:  100 szt. kółek o średnicy ok. 200 mm, 100 szt. kółek o średnicy ok.150 mm, 100 szt. kółek o średnicy ok.120 mm, 100 szt. kółek o średnicy ok.100 mm, 100 szt. kółek o średnicy ok.80 mm, 300 szt. kółek o średnicy ok. 57 mm, 400 szt. kółek o średnicy ok. 47 mm, 600 szt. kółek o średnicy ok. 30 mm, 1000 szt. kółek o średnicy ok. 20 mm.</w:t>
            </w:r>
          </w:p>
          <w:p w14:paraId="63BC7B84" w14:textId="2AAFE092" w:rsidR="008A25FC" w:rsidRPr="00E6345F" w:rsidRDefault="008A25FC" w:rsidP="007B691D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Zestaw przyborów plastycznych na cały rok, składający się z minimum 107 elementów w tym:</w:t>
            </w:r>
          </w:p>
          <w:p w14:paraId="095B260D" w14:textId="1B6FB0BD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Filc – ok. 2 szt. (ok. 10 × 15 cm)</w:t>
            </w:r>
          </w:p>
          <w:p w14:paraId="18E34320" w14:textId="730C3FF6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lastRenderedPageBreak/>
              <w:t>- Karton holograficzny – ok. 2 szt. (ok. 14 × 17 cm)</w:t>
            </w:r>
          </w:p>
          <w:p w14:paraId="5B79BA9B" w14:textId="52780752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Folie metalizowane – ok. 5 szt. (ok. 19 × 24 cm)</w:t>
            </w:r>
          </w:p>
          <w:p w14:paraId="48D9F3AD" w14:textId="3993BBDB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Karton falisty – ok. 4 szt. (ok. 25 × 35 cm)</w:t>
            </w:r>
          </w:p>
          <w:p w14:paraId="2116D6E6" w14:textId="35BBE6F2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Karton falisty – ok. 3 szt. (ok. 17,5 × 25 cm)</w:t>
            </w:r>
          </w:p>
          <w:p w14:paraId="7D9E1CA4" w14:textId="03F8E89A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Papier i brystol kolorowy – ok. 33 szt. (format ok. 25 × 35 cm; gramatura 130–300 g/m², różne kolory)</w:t>
            </w:r>
          </w:p>
          <w:p w14:paraId="35BDC939" w14:textId="3ED5857F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Papier/brystol złoty i srebrny – ok. 4 szt. (ok. 17,5 × 25 cm; gramatura 130–300 g/m²)</w:t>
            </w:r>
          </w:p>
          <w:p w14:paraId="6349C6FF" w14:textId="6F4D9595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Tektura falista tęczowa – 1 szt. (ok. 25 × 35 cm)</w:t>
            </w:r>
          </w:p>
          <w:p w14:paraId="3BDDA9AD" w14:textId="6948BCBD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 Papier transparentny – ok. 10 arkuszy (ok. 23 × 33 cm; ok. 40–45 g/m²)</w:t>
            </w:r>
          </w:p>
          <w:p w14:paraId="297B7D47" w14:textId="04D3D3D7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Karton ozdobny (prążki, kropki, wzory) – ok. 6 szt. (ok. 17,5 × 25 cm; gramatura ok. 300 g/m²)</w:t>
            </w:r>
          </w:p>
          <w:p w14:paraId="6FCA22E6" w14:textId="68E0F087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Karton ozdobny w gwiazdki – 1 szt. (ok. 25 × 35 cm; gramatura ok. 300 g/m²)</w:t>
            </w:r>
          </w:p>
          <w:p w14:paraId="65C41E0E" w14:textId="45E60EFA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Naklejane oczka dekoracyjne – ok. 20 szt.</w:t>
            </w:r>
          </w:p>
          <w:p w14:paraId="2FC1E13E" w14:textId="22CDD5D7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Druciki kreatywne (złote) – ok. 10 szt.</w:t>
            </w:r>
          </w:p>
          <w:p w14:paraId="3C89C1D2" w14:textId="004BAD44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Akcesoria kreatywne – min. 6 szt. (np. elementy do tworzenia ozdób)</w:t>
            </w:r>
          </w:p>
          <w:p w14:paraId="7EE4C976" w14:textId="056E9798" w:rsidR="008A25FC" w:rsidRPr="00E6345F" w:rsidRDefault="008A25FC" w:rsidP="007B691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Propozycje wykonania prac i ozdób – instrukcje / inspiracje</w:t>
            </w:r>
          </w:p>
        </w:tc>
        <w:tc>
          <w:tcPr>
            <w:tcW w:w="2914" w:type="dxa"/>
          </w:tcPr>
          <w:p w14:paraId="058BF8FA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5B22BC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  <w:p w14:paraId="250FEBDD" w14:textId="02B57A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zestaw</w:t>
            </w:r>
          </w:p>
        </w:tc>
        <w:tc>
          <w:tcPr>
            <w:tcW w:w="1560" w:type="dxa"/>
          </w:tcPr>
          <w:p w14:paraId="66B6D6C1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7257783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48F49693" w14:textId="3366AF29" w:rsidTr="008A25FC">
        <w:trPr>
          <w:trHeight w:val="698"/>
          <w:jc w:val="center"/>
        </w:trPr>
        <w:tc>
          <w:tcPr>
            <w:tcW w:w="567" w:type="dxa"/>
          </w:tcPr>
          <w:p w14:paraId="7B03AA45" w14:textId="49C8689A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560" w:type="dxa"/>
          </w:tcPr>
          <w:p w14:paraId="56A81645" w14:textId="6E1BF5BF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materiałów plastycznych do zajęć kreatywnych</w:t>
            </w:r>
          </w:p>
        </w:tc>
        <w:tc>
          <w:tcPr>
            <w:tcW w:w="4407" w:type="dxa"/>
          </w:tcPr>
          <w:p w14:paraId="64DE1964" w14:textId="77777777" w:rsidR="008A25FC" w:rsidRPr="00E6345F" w:rsidRDefault="008A25FC" w:rsidP="008F534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3780F7FB" w14:textId="42CA0456" w:rsidR="008A25FC" w:rsidRPr="00E6345F" w:rsidRDefault="008A25FC" w:rsidP="008F534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materiałów plastycznych przeznaczony do realizacji grupowych zajęć kreatywnych, artystycznych dla dzieci. Zawarte elementy muszą umożliwiać wykonywanie projektów w różnych technikach – w tym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rysunku, dekoracji przestrzennych, wycinania, klejenia, ozdabiania, pracy z papierem, tekturą, materiałami miękkimi i sypkimi. Wszystkie elementy zestawu muszą być bezpieczne dla dzieci, zgodne z obowiązującymi normami. Wszystkie elementy powinny być nowe, pełnowartościowe, bezpieczne dla dzieci. Dopuszcza się dostarczenie produktów różnych producentów, pod warunkiem zachowania funkcjonalności, jakości i kompletności równoważnej do opisanego zakresu.</w:t>
            </w:r>
          </w:p>
          <w:p w14:paraId="03327F0A" w14:textId="0BC9F43E" w:rsidR="008A25FC" w:rsidRPr="00E6345F" w:rsidRDefault="008A25FC" w:rsidP="008F534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Minimalny zakres zestawu:</w:t>
            </w:r>
          </w:p>
          <w:p w14:paraId="14097ACF" w14:textId="2671C3CC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Klej biały introligatorski – klej szkolny/papierniczy o uniwersalnym zastosowaniu, 1 szt. gramatura 60g</w:t>
            </w:r>
          </w:p>
          <w:p w14:paraId="39B2CB50" w14:textId="19AFA180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Blok rysunkowy w dużym formacie – format około A1, minimum 30 arkuszy, o gramaturze: ok. 80 g/m2</w:t>
            </w:r>
          </w:p>
          <w:p w14:paraId="619BFA3B" w14:textId="2340BF43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Kulki styropianowe – średnie, o średnicy około 7 cm, łącznie minimum 20 sztuk (np. 2 komplety po 10 szt.).</w:t>
            </w:r>
          </w:p>
          <w:p w14:paraId="7E9ABFD1" w14:textId="5A44AA5B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Tektura falista 3D – zestaw minimum 10 szt. arkuszy tektury falistej o różnych fakturach lub kolorach, w formacie B4 – ok. 25 cm x ok. 35 cm</w:t>
            </w:r>
          </w:p>
          <w:p w14:paraId="36F43810" w14:textId="31AC8346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Papier przestrzenny jednokolorowy – zestaw papieru o strukturze odpowiedniej do technik przestrzennych, składający się minimum z 3 arkuszy w różnych kolorach np. czerwony, żółty, zielony o wymiarach arkusza: ok. 20 cm x ok. 33 cm</w:t>
            </w:r>
          </w:p>
          <w:p w14:paraId="6C13AB01" w14:textId="55D9F0E3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Tektura falista – zestaw zawierający min. 10 arkuszy tektury falistej w różnych kolorach, w formacie A4,</w:t>
            </w:r>
          </w:p>
          <w:p w14:paraId="57071A40" w14:textId="72D447A6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lastRenderedPageBreak/>
              <w:t>Brokat dekoracyjny w pojemniku – brokat w opakowaniu/pudełku z 6 przegródkami wypełnione brokatem w różnych kolorach lub 6 oddzielnych pudełek z brokatem w różnych kolorach o łącznej gramaturze minimum 80g</w:t>
            </w:r>
          </w:p>
          <w:p w14:paraId="4686FE83" w14:textId="61444C91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Konfetti – kolorowe kształty – zestaw konfetti dekoracyjnego w różnych formach, 1 komplet zawierający minimum 14 g</w:t>
            </w:r>
          </w:p>
          <w:p w14:paraId="553938EA" w14:textId="3C9F5504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Konfetti – błyszczące kolorowe kwiatki – zestaw konfetti w kształcie kwiatów lub w innym kształcie w tematyce roślin, 1 komplet zawierający minimum 14 g</w:t>
            </w:r>
          </w:p>
          <w:p w14:paraId="0A25DE88" w14:textId="4C1F4D96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Cekiny małe  – zestaw ozdobnych cekinów w kolorystyce sezonowej z różnymi wzorami, 1 komplet zawierający minimum 40 g cekinowych ozdób</w:t>
            </w:r>
          </w:p>
          <w:p w14:paraId="6E1F9E05" w14:textId="696D0FE9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Zestaw brokatów – min. 6 pojemników, każdy ok. 80 g, w 6 różnych kolorach, 1 komplet.</w:t>
            </w:r>
          </w:p>
          <w:p w14:paraId="294A880C" w14:textId="47FEF6B3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Ruchome oczka dekoracyjne – łącznie 4 komplety różnego rozmiaru lub mix, 4 komplety. 1 komplet zawiera minimum 15 szt.</w:t>
            </w:r>
          </w:p>
          <w:p w14:paraId="0223584E" w14:textId="213AAAC0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Kwadraty do origami – mix – zestaw papierów kolorowych w formacie kwadratów w różnych kolorach i rozmiarach, minimum 100 szt. kwadratów o dł. boku: 200 mm, 100 szt. o dł. boku: 150 mm, 100 szt. o dł. boku: 120, 100 szt. o dł. boku: 100, 100 szt. o dł. boku:  80, i 100 szt. o dł. boku: 60 mm, minimum 500 szt. kwadratów o dł. boku 40 mm, 500 szt. o dł. boku:  30 mm i 500 szt. o dł. boku: 20 mm.</w:t>
            </w:r>
          </w:p>
          <w:p w14:paraId="7D418574" w14:textId="05FDE082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Kolorowe druciki kreatywne – zestaw drucików </w:t>
            </w:r>
            <w:r w:rsidRPr="00E6345F">
              <w:rPr>
                <w:rFonts w:cstheme="minorHAnsi"/>
                <w:sz w:val="18"/>
                <w:szCs w:val="18"/>
              </w:rPr>
              <w:lastRenderedPageBreak/>
              <w:t>dekoracyjnych, 1 komplet zawierający minimum 100 szt. drucików o długości ok. 30 cm.</w:t>
            </w:r>
          </w:p>
          <w:p w14:paraId="67A5E77E" w14:textId="05D4D0E4" w:rsidR="008A25FC" w:rsidRPr="00E6345F" w:rsidRDefault="008A25FC" w:rsidP="008F534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Piankowe kształty – zestaw minimum 1000 samoprzylepnych elementów z pianki dekoracyjnej o różnych kolorach i kształtach, wymiary od 1 cm do 5 cm, 1 komplet.</w:t>
            </w:r>
          </w:p>
          <w:p w14:paraId="72F5A94A" w14:textId="247BFBD7" w:rsidR="008A25FC" w:rsidRPr="00E6345F" w:rsidRDefault="008A25FC" w:rsidP="00CD2053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Pompony dekoracyjne – zestaw zawiera minimum 100 szt. pomponów w różnych rozmiarach, w minimum 8 kolorach, 1 komplet.</w:t>
            </w:r>
          </w:p>
        </w:tc>
        <w:tc>
          <w:tcPr>
            <w:tcW w:w="2914" w:type="dxa"/>
          </w:tcPr>
          <w:p w14:paraId="3F065C8C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F0D369A" w14:textId="6A807915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</w:tc>
        <w:tc>
          <w:tcPr>
            <w:tcW w:w="1560" w:type="dxa"/>
          </w:tcPr>
          <w:p w14:paraId="78A0B3E1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5A982E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49EA88B9" w14:textId="7F8CDFD8" w:rsidTr="008A25FC">
        <w:trPr>
          <w:trHeight w:val="698"/>
          <w:jc w:val="center"/>
        </w:trPr>
        <w:tc>
          <w:tcPr>
            <w:tcW w:w="567" w:type="dxa"/>
          </w:tcPr>
          <w:p w14:paraId="6A415D11" w14:textId="0F320E19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560" w:type="dxa"/>
          </w:tcPr>
          <w:p w14:paraId="689C42F2" w14:textId="0FE2FDB9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materiałów plastycznych dla całej grupy</w:t>
            </w:r>
          </w:p>
        </w:tc>
        <w:tc>
          <w:tcPr>
            <w:tcW w:w="4407" w:type="dxa"/>
          </w:tcPr>
          <w:p w14:paraId="43613DEF" w14:textId="77777777" w:rsidR="008A25FC" w:rsidRPr="00E6345F" w:rsidRDefault="008A25FC" w:rsidP="001B6A5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2F7BE22A" w14:textId="03E8ADFB" w:rsidR="008A25FC" w:rsidRPr="00E6345F" w:rsidRDefault="008A25FC" w:rsidP="00CE7D0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materiałów plastycznych przeznaczony do całorocznej pracy grupy liczącej ok. 25 dzieci. Gotowy komplet umożliwia prowadzenie zajęć z wykorzystaniem jednakowych, wysokiej jakości materiałów dla każdego dziecka. Wszystkie elementy zestawu muszą być fabrycznie nowe, bezpieczne dla dzieci i równoważne jakościowo do parametrów opisanych poniżej.</w:t>
            </w:r>
          </w:p>
          <w:p w14:paraId="252A309E" w14:textId="77777777" w:rsidR="008A25FC" w:rsidRPr="00E6345F" w:rsidRDefault="008A25FC" w:rsidP="00CE7D0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Minimalny zakres zestawu:</w:t>
            </w:r>
          </w:p>
          <w:p w14:paraId="7985982C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Papier rysunkowy biały A4 – format A4; gramatura min. 80 g/m²; pakiet min. 250 arkuszy; łącznie 2 opakowania.</w:t>
            </w:r>
          </w:p>
          <w:p w14:paraId="4CE732DF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Papier rysunkowy kolorowy A4 – format A4; różne kolory; łącznie min. 400 arkuszy; 1 opakowanie.</w:t>
            </w:r>
          </w:p>
          <w:p w14:paraId="38AF90EE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Papier wycinankowy nabłyszczany A3 – format A3; min. 100 arkuszy w 10 kolorach; 1 opakowanie.</w:t>
            </w:r>
          </w:p>
          <w:p w14:paraId="3AE368E6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Brystol biały A3 – format A3; gramatura min. 160 g/m²; min. 100 arkuszy; 1 opakowanie.</w:t>
            </w:r>
          </w:p>
          <w:p w14:paraId="3B1F986C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Brystol kolorowy A4 – format A4; min. 10 kolorów; min. 100 arkuszy; 1 opakowanie.</w:t>
            </w:r>
          </w:p>
          <w:p w14:paraId="6A7CAD22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Folie piankowe – zestaw arkuszy piankowych </w:t>
            </w:r>
            <w:r w:rsidRPr="00E6345F">
              <w:rPr>
                <w:rFonts w:cstheme="minorHAnsi"/>
                <w:sz w:val="18"/>
                <w:szCs w:val="18"/>
              </w:rPr>
              <w:lastRenderedPageBreak/>
              <w:t>dekoracyjnych, min. 15 sztuk; 1 komplet.</w:t>
            </w:r>
          </w:p>
          <w:p w14:paraId="589FE040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Klej płynny – klej uniwersalny o pojemności ok. 1 litra, przeznaczony do papieru i lekkich materiałów.</w:t>
            </w:r>
          </w:p>
          <w:p w14:paraId="0839EA9F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Kredki świecowe – zestawy po 12 kolorów, odpowiednie dla dzieci; łącznie 25 kompletów.</w:t>
            </w:r>
          </w:p>
          <w:p w14:paraId="311B5546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Kredki ołówkowe – zestawy po 12 kolorów; łącznie 25 kompletów.</w:t>
            </w:r>
          </w:p>
          <w:p w14:paraId="0D120A84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Plastelina – masa plastyczna w wielu kolorach; łączna waga min. 2,8 kg; 1 opakowanie zbiorcze.</w:t>
            </w:r>
          </w:p>
          <w:p w14:paraId="50E916F4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Farby plakatowe/tempera – zestaw min. 6 kolorów w pojemnikach min. 500 ml każdy; 1 komplet.</w:t>
            </w:r>
          </w:p>
          <w:p w14:paraId="5BE1CC48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Tektura falista beżowa B4 – min. 100 arkuszy; 1 komplet.</w:t>
            </w:r>
          </w:p>
          <w:p w14:paraId="02B7D61A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Bibuła karbowana – min. 15 kolorów; min. 2 komplety.</w:t>
            </w:r>
          </w:p>
          <w:p w14:paraId="6E3EA335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Papier pakowy beżowy – min. 10 arkuszy; 1 komplet.</w:t>
            </w:r>
          </w:p>
          <w:p w14:paraId="74E2E641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Tektura falista – mix – min. 10 arkuszy; 1 komplet.</w:t>
            </w:r>
          </w:p>
          <w:p w14:paraId="3637E543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Teczki na prace – teczki przeznaczone na prace plastyczne dzieci; min. 25 sztuk.</w:t>
            </w:r>
          </w:p>
          <w:p w14:paraId="05452485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Druciki kreatywne – elastyczne druciki dekoracyjne w różnych kolorach; min. 1 opakowanie.</w:t>
            </w:r>
          </w:p>
          <w:p w14:paraId="5B893EBB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Klej w sztyfcie – pojedyncze kleje biurowe w sztyfcie, łącznie 25 sztuk.</w:t>
            </w:r>
          </w:p>
          <w:p w14:paraId="017F223F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Kulki styropianowe o średnicy około 7 cm – pakiety po 10 szt., łącznie 3 komplety.</w:t>
            </w:r>
          </w:p>
          <w:p w14:paraId="233B5E05" w14:textId="2749C2F2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Chusteczki higieniczne w pudełku, pudełko – 100 szt. – min. 10 opakowań.</w:t>
            </w:r>
          </w:p>
          <w:p w14:paraId="10A0485D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Masa papierowa – masa modelarska na bazie </w:t>
            </w:r>
            <w:r w:rsidRPr="00E6345F">
              <w:rPr>
                <w:rFonts w:cstheme="minorHAnsi"/>
                <w:sz w:val="18"/>
                <w:szCs w:val="18"/>
              </w:rPr>
              <w:lastRenderedPageBreak/>
              <w:t>papieru, ok. 420 g; 1 opakowanie.</w:t>
            </w:r>
          </w:p>
          <w:p w14:paraId="055ADF78" w14:textId="307DCFD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Papier rysunkowy biały A3 – format A3; min. 250 arkuszy; 1 komplet</w:t>
            </w:r>
          </w:p>
          <w:p w14:paraId="2FCC26F8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Papier rysunkowy kolorowy A3 – format A3; min. 160 arkuszy w różnych kolorach; 1 komplet.</w:t>
            </w:r>
          </w:p>
          <w:p w14:paraId="01FD5150" w14:textId="77777777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Brystol kolorowy A3 – format A3; min. 100 arkuszy w różnych kolorach; 1 komplet.</w:t>
            </w:r>
          </w:p>
          <w:p w14:paraId="1DFFAA6F" w14:textId="79708FFD" w:rsidR="008A25FC" w:rsidRPr="00E6345F" w:rsidRDefault="008A25FC" w:rsidP="00CE7D05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Zeszyty 16-kartkowe – min. 25 sztuk.</w:t>
            </w:r>
          </w:p>
          <w:p w14:paraId="4DC11BB9" w14:textId="45001901" w:rsidR="008A25FC" w:rsidRPr="00E6345F" w:rsidRDefault="008A25FC" w:rsidP="00CD2053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Ołówki trójkątne – ergonomiczne ołówki grafitowe o trójkątnym przekroju; min. 25 sztuk.</w:t>
            </w:r>
          </w:p>
        </w:tc>
        <w:tc>
          <w:tcPr>
            <w:tcW w:w="2914" w:type="dxa"/>
          </w:tcPr>
          <w:p w14:paraId="438C9C9D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B73F0D3" w14:textId="7E223D3E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</w:tc>
        <w:tc>
          <w:tcPr>
            <w:tcW w:w="1560" w:type="dxa"/>
          </w:tcPr>
          <w:p w14:paraId="4EA497F5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A745814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63FCD8D1" w14:textId="3C63E5C9" w:rsidTr="008A25FC">
        <w:trPr>
          <w:trHeight w:val="698"/>
          <w:jc w:val="center"/>
        </w:trPr>
        <w:tc>
          <w:tcPr>
            <w:tcW w:w="567" w:type="dxa"/>
          </w:tcPr>
          <w:p w14:paraId="458BF248" w14:textId="1C1AA499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14.</w:t>
            </w:r>
          </w:p>
        </w:tc>
        <w:tc>
          <w:tcPr>
            <w:tcW w:w="1560" w:type="dxa"/>
          </w:tcPr>
          <w:p w14:paraId="24DA7C2A" w14:textId="514FB059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zabawek dla grupy przedszkolnej do wszechstronnej pracy</w:t>
            </w:r>
          </w:p>
        </w:tc>
        <w:tc>
          <w:tcPr>
            <w:tcW w:w="4407" w:type="dxa"/>
          </w:tcPr>
          <w:p w14:paraId="5280004B" w14:textId="77777777" w:rsidR="008A25FC" w:rsidRPr="00E6345F" w:rsidRDefault="008A25FC" w:rsidP="00CE7D0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6668CEEF" w14:textId="33448AED" w:rsidR="008A25FC" w:rsidRPr="00E6345F" w:rsidRDefault="008A25FC" w:rsidP="00CE7D0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zabawek dla grupy przedszkolnej służący do wszechstronnej pracy przedszkolnej w grupie – integracji ruchowej, rozwoju społecznego, kreatywności oraz nauki zasad współżycia. </w:t>
            </w:r>
          </w:p>
          <w:p w14:paraId="562927C6" w14:textId="77777777" w:rsidR="008A25FC" w:rsidRPr="00E6345F" w:rsidRDefault="008A25FC" w:rsidP="0017192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Minimalny zakres zestawu:</w:t>
            </w:r>
          </w:p>
          <w:p w14:paraId="330D61CA" w14:textId="16693FFE" w:rsidR="008A25FC" w:rsidRPr="00E6345F" w:rsidRDefault="008A25FC" w:rsidP="00FD5962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Kodeks dobrego zachowania – tablica, plansza lub materiał drukowany z zasadami zachowania w grupie przedszkolnej; trwały materiał (np. PCV, tektura lub laminowany papier), łatwy do zawieszenia lub eksponowania w Sali, zawierający minimum 16 zasad zapisanych na 16 kartach formatu A5, 16 pasków z konsekwencjami, 1 plakat z listą nagród. </w:t>
            </w:r>
          </w:p>
          <w:p w14:paraId="32027036" w14:textId="2268A439" w:rsidR="008A25FC" w:rsidRPr="00E6345F" w:rsidRDefault="008A25FC" w:rsidP="00FD5962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Zestaw startowy – pakiet materiałów umożliwiających rozpoczęcie zajęć plastycznych, zestaw składa się z minimum:  Brystol biały A4- 1 szt. , Brystol biały A3 - 1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 xml:space="preserve">. , Brystol mix A3,10 kolorów - 1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 xml:space="preserve">. , Papier wycinankowy nabłyszczany 200 arkuszy A4 - 1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 xml:space="preserve">. ,Kredki  - </w:t>
            </w:r>
            <w:r w:rsidRPr="00E6345F">
              <w:rPr>
                <w:rFonts w:cstheme="minorHAnsi"/>
                <w:sz w:val="18"/>
                <w:szCs w:val="18"/>
              </w:rPr>
              <w:lastRenderedPageBreak/>
              <w:t xml:space="preserve">zestaw stolikowy - 1 szt. Tempera 6 x 500 ml - 1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kpl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>. ,Klej -  500 g-  1 szt. ,Brokatowe pudełeczko - 1 szt.</w:t>
            </w:r>
          </w:p>
          <w:p w14:paraId="384F4540" w14:textId="78A9D424" w:rsidR="008A25FC" w:rsidRPr="00E6345F" w:rsidRDefault="008A25FC" w:rsidP="00FD5962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Torba muzyczna – torba lub plecak przeznaczony na instrumenty lub akcesoria muzyczne zawierająca minimum 17 instrumentów takich jak:</w:t>
            </w:r>
          </w:p>
          <w:p w14:paraId="542077E6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tamburyn, śr. 20 cm</w:t>
            </w:r>
          </w:p>
          <w:p w14:paraId="7CA48F9D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- maxi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quiro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 xml:space="preserve"> z pałeczką, dł. 40 cm</w:t>
            </w:r>
          </w:p>
          <w:p w14:paraId="50266ACD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- podwójna tarka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quiro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 xml:space="preserve"> z pałeczką, dł. 27 cm</w:t>
            </w:r>
          </w:p>
          <w:p w14:paraId="6CDC228C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trójkąty z pałeczkami, 5 szt., wym. 20,5 cm, 17,5 cm, 15,5 cm, 13 cm, 10,5 cm</w:t>
            </w:r>
          </w:p>
          <w:p w14:paraId="54263A29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kastaniety drewniane, 2 szt., śr. 5,5 cm</w:t>
            </w:r>
          </w:p>
          <w:p w14:paraId="599226E9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kastaniety z rączką, dł. 21 cm</w:t>
            </w:r>
          </w:p>
          <w:p w14:paraId="56EBA7B0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marakasy drewniane, dł. 23 cm</w:t>
            </w:r>
          </w:p>
          <w:p w14:paraId="298CEC1F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- drewniany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tonblok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>, dł. 20 cm, śr. 4,5 cm</w:t>
            </w:r>
          </w:p>
          <w:p w14:paraId="1E4B2B4B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tamburyn z membraną, śr. 20 cm</w:t>
            </w:r>
          </w:p>
          <w:p w14:paraId="44C8A168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- podwójny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tonblok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 xml:space="preserve"> z pałeczką, dł. 20 cm, śr. 4,5 cm</w:t>
            </w:r>
          </w:p>
          <w:p w14:paraId="5FE4DF5B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- podwójny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tonblok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 xml:space="preserve"> mały z pałeczką, dł. 20 cm, śr. 3,5 cm</w:t>
            </w:r>
          </w:p>
          <w:p w14:paraId="6A599852" w14:textId="77777777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-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klawesy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>, dł. 20 cm, śr. 2,2 cm</w:t>
            </w:r>
          </w:p>
          <w:p w14:paraId="2E871243" w14:textId="0A358212" w:rsidR="008A25FC" w:rsidRPr="00E6345F" w:rsidRDefault="008A25FC" w:rsidP="00FD5962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- marakas wałek, dł. 20,5 cm, śr. 5 cm</w:t>
            </w:r>
          </w:p>
          <w:p w14:paraId="0609B298" w14:textId="2143F9D7" w:rsidR="008A25FC" w:rsidRPr="00E6345F" w:rsidRDefault="008A25FC" w:rsidP="0054380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4. Klocki „wafle” z kartami – zestaw konstrukcyjny składający z minimum 87 klocków typu wafle (plastyczne lub lekkie tworzywo), wspierający rozwój motoryczny i logiczne myślenie; wraz z zestawem kart (np. kart z zadaniami konstrukcyjnymi lub ilustracyjnymi); 1 zestaw.</w:t>
            </w:r>
          </w:p>
          <w:p w14:paraId="700248C3" w14:textId="28EE3850" w:rsidR="008A25FC" w:rsidRPr="00E6345F" w:rsidRDefault="008A25FC" w:rsidP="00CE7D0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5. Komplet pacynek z torbą – minimum 14 pacynek o różnej postaci i wysokości od ok. 22 cm do ok. 30 cm, wykonanych z tkaniny lub materiału bezpiecznego dla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dzieci; torba na przechowywanie pacynek; 1 komplet.</w:t>
            </w:r>
          </w:p>
          <w:p w14:paraId="17073229" w14:textId="19117793" w:rsidR="008A25FC" w:rsidRPr="00E6345F" w:rsidRDefault="008A25FC" w:rsidP="00CE7D0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6. Duży zestaw do piasku – zestaw zabawowy do piasku przeznaczony dla grupy dzieci (np. wiaderka, foremki, łopatki, sitka) w ilości dostosowanej do ok. 25 dzieci lub grupy; wykonany z wytrzymałego, bezpiecznego tworzywa; 1 zestaw zapakowany w kartonowe lub plastikowe sztywne pudło, które zawiera: minimum 5 szt. młynków, minimum 10 szt. wiaderek, minimum 10 małych łopatek , minimum 10 dużych łopatek, minimum 30 szt. różnych foremek, minimum 10 szt. grabek.</w:t>
            </w:r>
          </w:p>
          <w:p w14:paraId="6FB366C2" w14:textId="670580EE" w:rsidR="008A25FC" w:rsidRPr="00E6345F" w:rsidRDefault="008A25FC" w:rsidP="00CE7D0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7. Zestaw gimnastyczny – zestaw do aktywności ruchowej dzieci w sali przedszkolnej: może zawierać maty gimnastyczne, pachołki, obręcze, piłki, tunele gimnastyczne lub inne elementy do zabaw ruchowych, minimalne elementy zestawu to: drążki gimnastyczne o dł. 70 cm - 8 szt. ; obręcze o śr. 50 cm - 4 szt. ; cegły łączniki - 4 szt. ; zaciski - 30 szt. ; pachołki - 4 szt. (2 żółte, 2 czerwone), materiały muszą być bezpieczne, stabilne, łatwe w przechowywaniu; 1 zestaw.</w:t>
            </w:r>
          </w:p>
          <w:p w14:paraId="7727F1AF" w14:textId="57A59ABF" w:rsidR="008A25FC" w:rsidRPr="00E6345F" w:rsidRDefault="008A25FC" w:rsidP="00CE7D0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8. Chusta animacyjna – płachta materiałowa o średnicy ok. 3-4 m, wykonana z trwałego, lekkiego materiału (np. nylon, poliester), wyposażona w uchwyty; służy do zabaw integracyjnych i ćwiczeń w grupie; 1 sztuka.</w:t>
            </w:r>
          </w:p>
          <w:p w14:paraId="399BA966" w14:textId="34080E5B" w:rsidR="008A25FC" w:rsidRPr="00E6345F" w:rsidRDefault="008A25FC" w:rsidP="00CD205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9. Woreczki z grochem – woreczki typowo sensoryczne lub do zabaw ruchowych (np. rzucanie, przerzucanie), wypełnione grochem lub innym bezpiecznym wypełnieniem; min. 4 woreczki w zestawie; 1 zestaw.</w:t>
            </w:r>
          </w:p>
        </w:tc>
        <w:tc>
          <w:tcPr>
            <w:tcW w:w="2914" w:type="dxa"/>
          </w:tcPr>
          <w:p w14:paraId="5D7EE43C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63D97FE" w14:textId="03BA9AF5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komplet</w:t>
            </w:r>
          </w:p>
        </w:tc>
        <w:tc>
          <w:tcPr>
            <w:tcW w:w="1560" w:type="dxa"/>
          </w:tcPr>
          <w:p w14:paraId="4307B1DB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F7326C9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2E70E8E6" w14:textId="5FA3D3E5" w:rsidTr="008A25FC">
        <w:trPr>
          <w:trHeight w:val="698"/>
          <w:jc w:val="center"/>
        </w:trPr>
        <w:tc>
          <w:tcPr>
            <w:tcW w:w="567" w:type="dxa"/>
          </w:tcPr>
          <w:p w14:paraId="7616B931" w14:textId="23E009DF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15.</w:t>
            </w:r>
          </w:p>
        </w:tc>
        <w:tc>
          <w:tcPr>
            <w:tcW w:w="1560" w:type="dxa"/>
          </w:tcPr>
          <w:p w14:paraId="60CB82E3" w14:textId="7FCB0B40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Zestaw zabawek dla grupy przedszkolnej przeznaczony do </w:t>
            </w: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zabawy i nauki</w:t>
            </w:r>
          </w:p>
        </w:tc>
        <w:tc>
          <w:tcPr>
            <w:tcW w:w="4407" w:type="dxa"/>
          </w:tcPr>
          <w:p w14:paraId="26BF20D8" w14:textId="569C0C73" w:rsidR="008A25FC" w:rsidRPr="00E6345F" w:rsidRDefault="008A25FC" w:rsidP="00B21A2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Zestaw przeznaczony do zabawy i nauki w grupie przedszkolnej, zapewniający szeroki wybór zabawek, w tym konstrukcyjnych, lalki, wózki, pojazdy i figurki zwierząt. Wszystkie elementy zestawu muszą być nowe,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wykonane z materiałów bezpiecznych dla dzieci, trwałe i przystosowane do intensywnego użytkowania w przedszkolu.</w:t>
            </w:r>
          </w:p>
          <w:p w14:paraId="627FF841" w14:textId="73C0DE39" w:rsidR="008A25FC" w:rsidRPr="00E6345F" w:rsidRDefault="008A25FC" w:rsidP="00B21A2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4DCBB1B7" w14:textId="3D7CAC99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Mini klocki budowlane - Zestaw klocków konstrukcyjnych (modułowych), umożliwiających budowanie prostych struktur, zestaw kolorowych klocków wykonanych z tworzywa sztucznego. Klocki zapakowane w kartonowe lub plastikowe pudło. Zawiera minimum 120 elementów o wymiarach: 11,5 cm x 5,5 cm x 3,5 cm,  40 elementów o wymiarach:  5,5 cm x 5,5 cm  x 3,5 cm</w:t>
            </w:r>
          </w:p>
          <w:p w14:paraId="0A2CBE06" w14:textId="72F64F2F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Zestaw dla malutkiej mamy. Komplet akcesoriów dziecięcych przeznaczonych do zabawy w „mamę”: może zawierać butelkę, smoczek, akcesoria pielęgnacyjne, składający się minimum z : łóżeczka o wym. ok.40 cm x ok.23 cm x ok.25 cm, wózeczka spacerowego o wym. ok.44 cm x ok.27 cm x ok.56 cm,  nosidełka dla lalki o wym. ok. 19 cm x ok. 6 cm x ok. 36 cm.</w:t>
            </w:r>
          </w:p>
          <w:p w14:paraId="5E881732" w14:textId="1F88DB74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Wózek głęboki z nosidełkiem. Wózek dziecięcy w wersji głębokiej, z możliwością montowania nosidełka. Stabilna konstrukcja, bezpieczne koła, ergonomiczne uchwyty. Nosidełko: małe, dopasowane do lalek, solidne mocowanie w wózku. Wymiary około: 62 cm x 37 cm x 66 cm.</w:t>
            </w:r>
          </w:p>
          <w:p w14:paraId="6A525692" w14:textId="5CAA5C4A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Lalka bobasa (dziecko), realistyczna w wyglądzie, dostosowana do zabaw opiekuńczych. Materiał: miękki (np. winyl, tkanina), bez ostrych elementów. Lalka-bobas z miękkim tułowiem wydająca 6 różnych dźwięków. W komplecie butelka oraz </w:t>
            </w:r>
            <w:r w:rsidRPr="00E6345F">
              <w:rPr>
                <w:rFonts w:cstheme="minorHAnsi"/>
                <w:sz w:val="18"/>
                <w:szCs w:val="18"/>
              </w:rPr>
              <w:lastRenderedPageBreak/>
              <w:t>niezbędne baterie. Wysokość lalki około 46 cm.</w:t>
            </w:r>
          </w:p>
          <w:p w14:paraId="3BED8784" w14:textId="45FD3C02" w:rsidR="008A25FC" w:rsidRPr="00E6345F" w:rsidRDefault="008A25FC" w:rsidP="0095095D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Lalka bobasa – również do zabawy opiekuńczej, z miękkim tułowiem i plastikową głową, rękami i nogami. Wydaje 6 dźwięków, w komplecie niezbędne baterie. Wysokość lalki około 24 cm.</w:t>
            </w:r>
          </w:p>
          <w:p w14:paraId="74934E79" w14:textId="0266DAF7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Pluszowa lub miękko wypełniona lalka chłopiec – nadaje się do przytulania i opieki z możliwością zdejmowania i zakładania ubranka. Długość około. 40 cm</w:t>
            </w:r>
          </w:p>
          <w:p w14:paraId="532D92CE" w14:textId="094EFCAD" w:rsidR="008A25FC" w:rsidRPr="00E6345F" w:rsidRDefault="008A25FC" w:rsidP="0095095D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Pluszowa lub miękko wypełniona lalka dziewczynka – nadaje się do przytulania i opieki z możliwością zdejmowania i zakładania ubranka. Długość około. 40 cm</w:t>
            </w:r>
          </w:p>
          <w:p w14:paraId="75454A37" w14:textId="65D8CB77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Ubranka dla lalki-chłopca. Zestaw ubrań (np.: kurtka, spodenki, ogrodniczki, koszula, czapka, buty, majtki, chustka) dopasowanych rozmiarem do lalki chłopca z pkt 6.</w:t>
            </w:r>
          </w:p>
          <w:p w14:paraId="02978655" w14:textId="0924AFE4" w:rsidR="008A25FC" w:rsidRPr="00E6345F" w:rsidRDefault="008A25FC" w:rsidP="0095095D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Ubranka dla lalki-dziewczynki. Zestaw ubrań (np.: spodenki, bluzka, buty, płaszczyk, majtki, chustka, opaska) dopasowanych rozmiarem do lalki dziewczynki z pkt 7.</w:t>
            </w:r>
          </w:p>
          <w:p w14:paraId="3E5823A8" w14:textId="2227938D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Straż pożarna (pojazd lub zestaw). Pojazd ratunkowy straży pożarnej lub zestaw związany z tematyką pożarniczą. Wykonany z trwałego materiału, bez ostrych krawędzi. Rozmiar i szczegóły konstrukcyjne muszą umożliwiać zabawę grupową, długość ok. 47 cm, dł. drabiny po rozłożeniu = ok. 77 cm.</w:t>
            </w:r>
          </w:p>
          <w:p w14:paraId="7C845115" w14:textId="34191458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Betoniarka. Pojazd budowlany typu betoniarka, realistyczny wygląd, ruchome koła. Materiał bezpieczny, trwały. Betoniarka wydaje dźwięki, po naciśnięciu których pojazd miga światłami </w:t>
            </w:r>
            <w:r w:rsidRPr="00E6345F">
              <w:rPr>
                <w:rFonts w:cstheme="minorHAnsi"/>
                <w:sz w:val="18"/>
                <w:szCs w:val="18"/>
              </w:rPr>
              <w:lastRenderedPageBreak/>
              <w:t>sygnałowymi i wydaje dźwięki: uruchamianego silnika, klaksonu oraz sygnału ostrzegawczego. Przednie koła wyposażone w mechanizm wydający dźwięk również po wyczerpaniu baterii. Wymiary</w:t>
            </w:r>
            <w:r w:rsidRPr="00E6345F">
              <w:rPr>
                <w:rFonts w:cstheme="minorHAnsi"/>
                <w:sz w:val="18"/>
                <w:szCs w:val="18"/>
              </w:rPr>
              <w:br/>
              <w:t>ok. 30 cm x ok.9,5 cm x ok.11,5 cm.</w:t>
            </w:r>
          </w:p>
          <w:p w14:paraId="63358F16" w14:textId="52AD6499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Wywrotka. Pojazd budowlany typu wywrotka, z możliwością unoszenia skrzyni ładunkowej. Stabilna konstrukcja, duże koła, wytrzymały plastik lub materiał równoważny. Wywrotka wydaje dźwięki, na kabinie 4 przyciski, po naciśnięciu których pojazd miga światłami sygnałowymi i wydaje dźwięki: uruchamianego silnika, klaksonu oraz sygnału ostrzegawczego. Przednie koła wyposażone w mechanizm wydający dźwięk również po wyczerpaniu baterii. Wymiary ok. 30 cm x ok. 9,5 cm x ok.11,5 cm.</w:t>
            </w:r>
          </w:p>
          <w:p w14:paraId="59F5C0A5" w14:textId="238F69C0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Pojazdy w wiaderku lub innym trwałym opakowaniu. Zestaw różnych pojazdów (np. samochody, ciężarówki) w wiaderku/pojemniku z tworzywa. Ilość pojazdów: dostosowana do pojemnika; pojemnik musi być trwały, minimum: 18 szt. o wymiarach od ok. 14 cm x ok. 7,5 cm do ok.20 cm x ok. 7,5 cm.</w:t>
            </w:r>
          </w:p>
          <w:p w14:paraId="5EB5756D" w14:textId="68C72A99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Małe pojazdy w wiaderku lub innym trwałym opakowaniu. Zestaw różnych pojazdów (np. auto, helikopter, koparka, statek, samolot, przyczepa, ciężarówka) wykonane z bezpiecznego materiału. Kompaktowy rozmiar, idealny do zabawy rękami małych dzieci, zestaw zawiera minimum: 30 szt. pojazdów o długości od ok. 8 cm do ok. 10 cm.</w:t>
            </w:r>
          </w:p>
          <w:p w14:paraId="30302F0A" w14:textId="5DD58AE2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Mata – miasteczko. Mata do zabawy z nadrukiem miasteczka (ulice, budynki, drogi), wykonana z </w:t>
            </w:r>
            <w:r w:rsidRPr="00E6345F">
              <w:rPr>
                <w:rFonts w:cstheme="minorHAnsi"/>
                <w:sz w:val="18"/>
                <w:szCs w:val="18"/>
              </w:rPr>
              <w:lastRenderedPageBreak/>
              <w:t>trwałego materiału (tekstylnego lub syntetycznego). Wymiary na tyle duże, żeby kilka dzieci mogło bawić się jednocześnie. Wykonane z łatwej do utrzymania w czystości tkaniny, antypoślizgowy spód, wymiary ok. 100 cm x ok. 150 cm o grubości minimum 5 mm.</w:t>
            </w:r>
          </w:p>
          <w:p w14:paraId="1D998E4E" w14:textId="6E2E4177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Klocki konstrukcyjne – kości z kołami. Zestaw konstrukcyjny składający się z „kości” (bloków) oraz elementów z kółkami, umożliwiających budowanie pojazdów i konstrukcji. W zestawie pojemnik/ pudełko na klocki. Zestaw składa się z minimum 160 elementów.</w:t>
            </w:r>
          </w:p>
          <w:p w14:paraId="5DAB1743" w14:textId="6C6ADEEC" w:rsidR="008A25FC" w:rsidRPr="00E6345F" w:rsidRDefault="008A25FC" w:rsidP="00B21A2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Klocki konstrukcyjne – satelita. Zestaw konstrukcyjny, którego elementy umożliwiają budowanie struktur przypominających satelitę lub obiekty futurystyczne. Materiały bezpieczne, elementy połączeniowe kompatybilne wewnątrz zestawu. W zestawie pojemnik/ pudełko na klocki. Zestaw składa się z minimum 340 elementów.</w:t>
            </w:r>
          </w:p>
          <w:p w14:paraId="7A69227E" w14:textId="487A29BE" w:rsidR="008A25FC" w:rsidRPr="00E6345F" w:rsidRDefault="008A25FC" w:rsidP="009668F0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Zwierzęta hodowlane – zestaw. Zestaw figurek zwierząt hodowlanych w parach tj. rodzic i dziecko (np. krowy, świnie, owce, konie), do zabawy edukacyjnej. Materiał: tworzywo sztuczne lub inne bezpieczne tworzywo bez ostrych krawędzi. Wymiary od ok. 2,5 cm do 11,5 cm.</w:t>
            </w:r>
          </w:p>
        </w:tc>
        <w:tc>
          <w:tcPr>
            <w:tcW w:w="2914" w:type="dxa"/>
          </w:tcPr>
          <w:p w14:paraId="46E47965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BA7C658" w14:textId="4F12ADC1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Krępiec – 1 komplet</w:t>
            </w:r>
          </w:p>
        </w:tc>
        <w:tc>
          <w:tcPr>
            <w:tcW w:w="1560" w:type="dxa"/>
          </w:tcPr>
          <w:p w14:paraId="21338290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B04E118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3BEDA3D7" w14:textId="753C1495" w:rsidTr="008A25FC">
        <w:trPr>
          <w:trHeight w:val="698"/>
          <w:jc w:val="center"/>
        </w:trPr>
        <w:tc>
          <w:tcPr>
            <w:tcW w:w="567" w:type="dxa"/>
          </w:tcPr>
          <w:p w14:paraId="3CA38B9C" w14:textId="2E8D6026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560" w:type="dxa"/>
          </w:tcPr>
          <w:p w14:paraId="692FA128" w14:textId="086DDF16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Pomocnik logopedyczny dla malucha</w:t>
            </w:r>
          </w:p>
        </w:tc>
        <w:tc>
          <w:tcPr>
            <w:tcW w:w="4407" w:type="dxa"/>
          </w:tcPr>
          <w:p w14:paraId="6C818955" w14:textId="419AE530" w:rsidR="008A25FC" w:rsidRPr="00E6345F" w:rsidRDefault="008A25FC" w:rsidP="00CB7D7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1FE8661B" w14:textId="40C58D6E" w:rsidR="008A25FC" w:rsidRPr="00E6345F" w:rsidRDefault="008A25FC" w:rsidP="00CD0FC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pomocy dydaktycznych przeznaczonych do stymulacji rozwoju językowego, percepcji słuchowej, analizy i syntezy wzrokowej oraz motoryki małej i dużej u dzieci. Materiały wykonane z trwałych surowców, bezpieczne dla dzieci, przeznaczone do wielokrotnego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użytku. Zestaw powinien obejmować pomoce służące identyfikacji dźwięków, rozwijaniu słownictwa, pamięci sekwencyjnej, kojarzenia informacji oraz ćwiczeniu artykulacji.</w:t>
            </w:r>
          </w:p>
          <w:p w14:paraId="31A1CF89" w14:textId="64F32B5B" w:rsidR="008A25FC" w:rsidRPr="00E6345F" w:rsidRDefault="008A25FC" w:rsidP="00CD0FC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Elementy zestawu:</w:t>
            </w:r>
          </w:p>
          <w:p w14:paraId="4557C3D2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1. Materiały do rozpoznawania i naśladowania dźwięków</w:t>
            </w:r>
          </w:p>
          <w:p w14:paraId="53002CB9" w14:textId="77777777" w:rsidR="008A25FC" w:rsidRPr="00E6345F" w:rsidRDefault="008A25FC" w:rsidP="00901754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kart do prezentacji dźwięków i onomatopei – zestaw kart obrazkowych przedstawiających różne dźwięki zwierząt i przedmiotów, w formacie min. A6, wykonanych z trwałego kartonu odpornego na zginanie – 1 szt.</w:t>
            </w:r>
          </w:p>
          <w:p w14:paraId="48C0A274" w14:textId="1A528DA2" w:rsidR="008A25FC" w:rsidRPr="00E6345F" w:rsidRDefault="008A25FC" w:rsidP="00901754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kart edukacyjnych onomatopeje – zestaw kart przedstawiających dźwięki z życia codziennego i zwierząt, do nauki rozpoznawania i naśladowania odgłosów – 1 szt.</w:t>
            </w:r>
          </w:p>
          <w:p w14:paraId="21250F8A" w14:textId="48314549" w:rsidR="008A25FC" w:rsidRPr="00E6345F" w:rsidRDefault="008A25FC" w:rsidP="00901754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kart poznajemy dźwięki – materiał dydaktyczny przedstawiający różne odgłosy otoczenia wraz z ilustracjami – 1 szt.</w:t>
            </w:r>
          </w:p>
          <w:p w14:paraId="25D1DAFB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2. Zestawy do ćwiczeń percepcji słuchowej i pamięci</w:t>
            </w:r>
          </w:p>
          <w:p w14:paraId="7ECA8B59" w14:textId="056F1DAF" w:rsidR="008A25FC" w:rsidRPr="00E6345F" w:rsidRDefault="008A25FC" w:rsidP="00901754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edukacyjny posłuchaj – zobacz – zapamiętaj – ułóż – karty i/lub plansze z zadaniami polegającymi na odtworzeniu sekwencji dźwięków i obrazów – 1 szt.</w:t>
            </w:r>
          </w:p>
          <w:p w14:paraId="3B50D011" w14:textId="56B4EFEB" w:rsidR="008A25FC" w:rsidRPr="00E6345F" w:rsidRDefault="008A25FC" w:rsidP="00901754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Gra edukacyjna z dźwiękami otoczenia  – plansze i nagrania dźwiękowe umożliwiające naukę słuchania i kojarzenia odgłosów – 1 szt.</w:t>
            </w:r>
          </w:p>
          <w:p w14:paraId="264AE409" w14:textId="77777777" w:rsidR="008A25FC" w:rsidRPr="00E6345F" w:rsidRDefault="008A25FC" w:rsidP="00901754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Karty obrazkowe z odgłosami zwierząt – zestaw kart przedstawiających zwierzęta i ich dźwięki, do nauki kojarzenia i pamięci sekwencyjnej – 1 szt.</w:t>
            </w:r>
          </w:p>
          <w:p w14:paraId="221AE82A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3. Pomoce do rozpoznawania dźwięków środowiskowych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 wiejskich</w:t>
            </w:r>
          </w:p>
          <w:p w14:paraId="7D496440" w14:textId="77777777" w:rsidR="008A25FC" w:rsidRPr="00E6345F" w:rsidRDefault="008A25FC" w:rsidP="00901754">
            <w:pPr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Karty edukacyjne z naturalnymi odgłosami wiejskiego podwórka – ilustrowane materiały do nauki rozpoznawania odgłosów środowiskowych – 1 szt.</w:t>
            </w:r>
          </w:p>
          <w:p w14:paraId="0397F905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4. Pomoce rozwijające analizę i syntezę wzrokową</w:t>
            </w:r>
          </w:p>
          <w:p w14:paraId="7838DB67" w14:textId="77777777" w:rsidR="008A25FC" w:rsidRPr="00E6345F" w:rsidRDefault="008A25FC" w:rsidP="00901754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Zestawy układanek sylabowych – seria 1–4 – układanki edukacyjne do ćwiczenia analizy i syntezy sylabowej:</w:t>
            </w:r>
          </w:p>
          <w:p w14:paraId="3845ED2A" w14:textId="77777777" w:rsidR="008A25FC" w:rsidRPr="00E6345F" w:rsidRDefault="008A25FC" w:rsidP="00901754">
            <w:pPr>
              <w:numPr>
                <w:ilvl w:val="1"/>
                <w:numId w:val="2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dwusylabowy,</w:t>
            </w:r>
          </w:p>
          <w:p w14:paraId="6DA829B7" w14:textId="77777777" w:rsidR="008A25FC" w:rsidRPr="00E6345F" w:rsidRDefault="008A25FC" w:rsidP="00901754">
            <w:pPr>
              <w:numPr>
                <w:ilvl w:val="1"/>
                <w:numId w:val="2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trzysylabowy,</w:t>
            </w:r>
          </w:p>
          <w:p w14:paraId="675539EE" w14:textId="77777777" w:rsidR="008A25FC" w:rsidRPr="00E6345F" w:rsidRDefault="008A25FC" w:rsidP="00901754">
            <w:pPr>
              <w:numPr>
                <w:ilvl w:val="1"/>
                <w:numId w:val="2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zestawy sylab mieszanych (otwartych i zamkniętych) – 4 szt.</w:t>
            </w:r>
          </w:p>
          <w:p w14:paraId="4B9C4164" w14:textId="77777777" w:rsidR="008A25FC" w:rsidRPr="00E6345F" w:rsidRDefault="008A25FC" w:rsidP="00901754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do dopasowywania kształtów i ilustracji – karty lub elementy logiczne do ćwiczenia kojarzenia i klasyfikacji – 1 szt.</w:t>
            </w:r>
          </w:p>
          <w:p w14:paraId="448582AD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5. Materiały rozwijające słownictwo i umiejętność nazywania</w:t>
            </w:r>
          </w:p>
          <w:p w14:paraId="50F30F86" w14:textId="77777777" w:rsidR="008A25FC" w:rsidRPr="00E6345F" w:rsidRDefault="008A25FC" w:rsidP="00901754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Karty obrazkowe – zwierzęta – karty do nauki rozpoznawania i nazywania zwierząt – 1 szt.</w:t>
            </w:r>
          </w:p>
          <w:p w14:paraId="17A75801" w14:textId="77777777" w:rsidR="008A25FC" w:rsidRPr="00E6345F" w:rsidRDefault="008A25FC" w:rsidP="00901754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Karty obrazkowe – żywność – karty do nauki rozpoznawania i klasyfikacji produktów spożywczych – 1 szt.</w:t>
            </w:r>
          </w:p>
          <w:p w14:paraId="09E7ED6B" w14:textId="77777777" w:rsidR="008A25FC" w:rsidRPr="00E6345F" w:rsidRDefault="008A25FC" w:rsidP="00901754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Karty obrazkowe – przedmioty codziennego użytku – materiał do nauki nazewnictwa przedmiotów otoczenia – 1 szt.</w:t>
            </w:r>
          </w:p>
          <w:p w14:paraId="218BC730" w14:textId="2D2A77DD" w:rsidR="008A25FC" w:rsidRPr="00E6345F" w:rsidRDefault="008A25FC" w:rsidP="00901754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kart rozumiem i nazywam – materiał wspierający rozwój słownictwa i naukę nazewnictwa pojęć – 1 szt.</w:t>
            </w:r>
          </w:p>
          <w:p w14:paraId="0A654173" w14:textId="5F7A430E" w:rsidR="008A25FC" w:rsidRPr="00E6345F" w:rsidRDefault="008A25FC" w:rsidP="00901754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Karty ulubione zwierzęta– do rozwijania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umiejętności klasyfikowania i nazywania zwierząt – 1 szt.</w:t>
            </w:r>
          </w:p>
          <w:p w14:paraId="698C976A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6. Pomoce do rozwoju artykulacji i motoryki aparatu mowy</w:t>
            </w:r>
          </w:p>
          <w:p w14:paraId="5199B804" w14:textId="77777777" w:rsidR="008A25FC" w:rsidRPr="00E6345F" w:rsidRDefault="008A25FC" w:rsidP="00901754">
            <w:pPr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Karty do ćwiczeń artykulacyjnych – zestaw kart zawierający ilustracje i instrukcje ćwiczeń narządów mowy (buzi i języka) – 1 szt.</w:t>
            </w:r>
          </w:p>
          <w:p w14:paraId="11354A9F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7. Pomoce sensoryczne i ruchowe</w:t>
            </w:r>
          </w:p>
          <w:p w14:paraId="447C6F15" w14:textId="77777777" w:rsidR="008A25FC" w:rsidRPr="00E6345F" w:rsidRDefault="008A25FC" w:rsidP="00901754">
            <w:pPr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Piórka dekoracyjne – ok. 225 g – do ćwiczeń oddechowych i stymulacji sensorycznej – 1 szt.</w:t>
            </w:r>
          </w:p>
          <w:p w14:paraId="74BE50BE" w14:textId="77777777" w:rsidR="008A25FC" w:rsidRPr="00E6345F" w:rsidRDefault="008A25FC" w:rsidP="00901754">
            <w:pPr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Wiatraczki z ruchomymi skrzydełkami – zestaw do ćwiczeń oddechowych i motoryki oralnej – 2 szt.</w:t>
            </w:r>
          </w:p>
          <w:p w14:paraId="442C7A3D" w14:textId="77777777" w:rsidR="008A25FC" w:rsidRPr="00E6345F" w:rsidRDefault="008A25FC" w:rsidP="00901754">
            <w:pPr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Bańki mydlane – zestaw do ćwiczeń koordynacji wzrokowo-ruchowej i oddechowej – 1 szt.</w:t>
            </w:r>
          </w:p>
          <w:p w14:paraId="795A61AE" w14:textId="77777777" w:rsidR="008A25FC" w:rsidRPr="00E6345F" w:rsidRDefault="008A25FC" w:rsidP="00901754">
            <w:pPr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Koło sprawnościowe – pomoc do aktywności ruchowej i ćwiczeń koordynacji – 1 szt.</w:t>
            </w:r>
          </w:p>
          <w:p w14:paraId="1B624327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8. Materiały nagrywające i interaktywne</w:t>
            </w:r>
          </w:p>
          <w:p w14:paraId="23B6FB39" w14:textId="77777777" w:rsidR="008A25FC" w:rsidRPr="00E6345F" w:rsidRDefault="008A25FC" w:rsidP="00901754">
            <w:pPr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Albumy multimedialne z funkcją nagrywania – umożliwiające nagrywanie i odtwarzanie krótkich komunikatów, min. 6 sztuk – 1 komplet.</w:t>
            </w:r>
          </w:p>
          <w:p w14:paraId="3DD07B32" w14:textId="77777777" w:rsidR="008A25FC" w:rsidRPr="00E6345F" w:rsidRDefault="008A25FC" w:rsidP="00901754">
            <w:pPr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Elektroniczne spinacze do nagrywania – umożliwiające nagrywanie komunikatów (min. 10 sek.) i ich odtwarzanie po aktywacji – 1 szt.</w:t>
            </w:r>
          </w:p>
          <w:p w14:paraId="0212FD91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9. Materiały logiczne i językowe</w:t>
            </w:r>
          </w:p>
          <w:p w14:paraId="2D965355" w14:textId="77777777" w:rsidR="008A25FC" w:rsidRPr="00E6345F" w:rsidRDefault="008A25FC" w:rsidP="00901754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Domino edukacyjne – zestaw 1 – karty domino z obrazami zwierząt i ich odgłosami – 1 szt.</w:t>
            </w:r>
          </w:p>
          <w:p w14:paraId="6346724A" w14:textId="58EEAD5A" w:rsidR="008A25FC" w:rsidRPr="00E6345F" w:rsidRDefault="008A25FC" w:rsidP="00CB7D71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Domino edukacyjne – zestaw 2 – karty domino z obrazami przedmiotów codziennego użytku – 1 szt.</w:t>
            </w:r>
          </w:p>
        </w:tc>
        <w:tc>
          <w:tcPr>
            <w:tcW w:w="2914" w:type="dxa"/>
          </w:tcPr>
          <w:p w14:paraId="08216143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AFDF6B0" w14:textId="1AFEDD80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1 zestaw</w:t>
            </w:r>
          </w:p>
        </w:tc>
        <w:tc>
          <w:tcPr>
            <w:tcW w:w="1560" w:type="dxa"/>
          </w:tcPr>
          <w:p w14:paraId="26CCEEF1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CEE812E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4622A607" w14:textId="04DE8EAB" w:rsidTr="008A25FC">
        <w:trPr>
          <w:trHeight w:val="334"/>
          <w:jc w:val="center"/>
        </w:trPr>
        <w:tc>
          <w:tcPr>
            <w:tcW w:w="567" w:type="dxa"/>
          </w:tcPr>
          <w:p w14:paraId="26B34A25" w14:textId="29C37AB5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17.</w:t>
            </w:r>
          </w:p>
        </w:tc>
        <w:tc>
          <w:tcPr>
            <w:tcW w:w="1560" w:type="dxa"/>
          </w:tcPr>
          <w:p w14:paraId="47303B84" w14:textId="385B9705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Pakiet – zestaw </w:t>
            </w: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pomocy dydaktycznych do rozwoju pamięci</w:t>
            </w:r>
          </w:p>
        </w:tc>
        <w:tc>
          <w:tcPr>
            <w:tcW w:w="4407" w:type="dxa"/>
          </w:tcPr>
          <w:p w14:paraId="17FD8359" w14:textId="7C6012BC" w:rsidR="008A25FC" w:rsidRPr="00E6345F" w:rsidRDefault="008A25FC" w:rsidP="00CB7D7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Minimalne wymagania:</w:t>
            </w:r>
          </w:p>
          <w:p w14:paraId="37E33C3A" w14:textId="4B944DAE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Zestaw pomocy dydaktycznych przeznaczonych do stymulacji rozwoju pamięci, koncentracji uwagi, logicznego myślenia i umiejętności kojarzenia informacji u dzieci. Materiały wykonane z trwałych, bezpiecznych dla dzieci surowców, przeznaczone do wielokrotnego użytku. Zestaw powinien umożliwiać ćwiczenie pamięci sekwencyjnej, logicznego wnioskowania, planowania działań oraz rozumienia zależności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przyczynowo-skutkowych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238A52A4" w14:textId="3F987E76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Elementy zestawu:</w:t>
            </w:r>
          </w:p>
          <w:p w14:paraId="52BE04B3" w14:textId="77777777" w:rsidR="008A25FC" w:rsidRPr="00E6345F" w:rsidRDefault="008A25FC" w:rsidP="00901754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Gra edukacyjna w tematyce zapamiętaj i pokaż – zestaw kart lub plansz do ćwiczeń pamięci wzrokowej, koncentracji i szybkiego reagowania, min. 1 szt. </w:t>
            </w:r>
          </w:p>
          <w:p w14:paraId="7D0D0DE2" w14:textId="5559491C" w:rsidR="008A25FC" w:rsidRPr="00E6345F" w:rsidRDefault="008A25FC" w:rsidP="00901754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Zabawka edukacyjna wspomagająca koordynację i spostrzegawczość. Paluszek - element manipulacyjny do ćwiczeń motoryki małej i pamięci operacyjnej, min. 1 szt.</w:t>
            </w:r>
          </w:p>
          <w:p w14:paraId="7666CC02" w14:textId="3604C3B0" w:rsidR="008A25FC" w:rsidRPr="00E6345F" w:rsidRDefault="008A25FC" w:rsidP="00901754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Gra edukacyjna w tematyce jak to się stało – zestaw kart lub scenariuszy ilustrujących zależności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przyczynowo-skutkowe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>, umożliwiający ćwiczenia logicznego myślenia, min. 1 szt.</w:t>
            </w:r>
          </w:p>
          <w:p w14:paraId="7793C4B9" w14:textId="4A9F3558" w:rsidR="008A25FC" w:rsidRPr="00E6345F" w:rsidRDefault="008A25FC" w:rsidP="00901754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>Historyjki obrazkowe w tematyce rodziny – zestaw kart obrazkowych przedstawiających sytuacje rodzinne lub społeczne do ćwiczeń rozumienia sekwencji zdarzeń i logicznego kojarzenia, min. 2 zestawy (dwie sztuki)</w:t>
            </w:r>
          </w:p>
          <w:p w14:paraId="20AD6D8C" w14:textId="49D55294" w:rsidR="008A25FC" w:rsidRPr="00E6345F" w:rsidRDefault="008A25FC" w:rsidP="00901754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6345F">
              <w:rPr>
                <w:rFonts w:cstheme="minorHAnsi"/>
                <w:sz w:val="18"/>
                <w:szCs w:val="18"/>
              </w:rPr>
              <w:t xml:space="preserve">Gra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memo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 xml:space="preserve"> w tematyce prostych sposobów na ochronę przyrody – zestaw kart typu </w:t>
            </w:r>
            <w:proofErr w:type="spellStart"/>
            <w:r w:rsidRPr="00E6345F">
              <w:rPr>
                <w:rFonts w:cstheme="minorHAnsi"/>
                <w:sz w:val="18"/>
                <w:szCs w:val="18"/>
              </w:rPr>
              <w:t>memory</w:t>
            </w:r>
            <w:proofErr w:type="spellEnd"/>
            <w:r w:rsidRPr="00E6345F">
              <w:rPr>
                <w:rFonts w:cstheme="minorHAnsi"/>
                <w:sz w:val="18"/>
                <w:szCs w:val="18"/>
              </w:rPr>
              <w:t xml:space="preserve"> do ćwiczeń pamięci krótkotrwałej, koncentracji uwagi i </w:t>
            </w:r>
            <w:r w:rsidRPr="00E6345F">
              <w:rPr>
                <w:rFonts w:cstheme="minorHAnsi"/>
                <w:sz w:val="18"/>
                <w:szCs w:val="18"/>
              </w:rPr>
              <w:lastRenderedPageBreak/>
              <w:t>nauki podstawowych zasad ekologii, min. 1 szt.</w:t>
            </w:r>
          </w:p>
          <w:p w14:paraId="7E9BF412" w14:textId="4F3C69FA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ogólne dla wszystkich elementów:</w:t>
            </w:r>
          </w:p>
          <w:p w14:paraId="20681B22" w14:textId="5867F312" w:rsidR="008A25FC" w:rsidRPr="00E6345F" w:rsidRDefault="008A25FC" w:rsidP="00CB7D7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Materiały wykonane z trwałego kartonu, tworzywa lub laminatu odpornego na wilgoć i wielokrotne użytkowanie. Druk odporny na ścieranie, kolory nasycone, bezpieczne dla wzroku. Elementy gier i kart o bezpiecznych, zaokrąglonych krawędziach. Wszystkie pomoce przeznaczone do pracy indywidualnej i grupowej. </w:t>
            </w:r>
          </w:p>
        </w:tc>
        <w:tc>
          <w:tcPr>
            <w:tcW w:w="2914" w:type="dxa"/>
          </w:tcPr>
          <w:p w14:paraId="0C59B02D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D9FCA5A" w14:textId="08C368B3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1 zestaw</w:t>
            </w:r>
          </w:p>
        </w:tc>
        <w:tc>
          <w:tcPr>
            <w:tcW w:w="1560" w:type="dxa"/>
          </w:tcPr>
          <w:p w14:paraId="10557EBE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913D823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19348A0B" w14:textId="3957A263" w:rsidTr="008A25FC">
        <w:trPr>
          <w:trHeight w:val="698"/>
          <w:jc w:val="center"/>
        </w:trPr>
        <w:tc>
          <w:tcPr>
            <w:tcW w:w="567" w:type="dxa"/>
          </w:tcPr>
          <w:p w14:paraId="3A483163" w14:textId="7E855EDB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560" w:type="dxa"/>
          </w:tcPr>
          <w:p w14:paraId="7E9B6A71" w14:textId="449F3049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Przyrząd </w:t>
            </w: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logopedyczny</w:t>
            </w:r>
          </w:p>
        </w:tc>
        <w:tc>
          <w:tcPr>
            <w:tcW w:w="4407" w:type="dxa"/>
          </w:tcPr>
          <w:p w14:paraId="1AA205FD" w14:textId="010212D6" w:rsidR="008A25FC" w:rsidRPr="00E6345F" w:rsidRDefault="008A25FC" w:rsidP="00CB7D7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24D1A3D2" w14:textId="1FC4E084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Zabawka dydaktyczna przeznaczona do wspierania rozwoju mowy, motoryki małej i koordynacji wzrokowo-ruchowej u dzieci, odpowiednia do pracy w ga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binecie logopedycznym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 Elementy wykonane z trwałych, bezpiecznych dla dzieci materiałów, bez ostrych krawędzi, przeznaczone do wielokrotnego użytku.</w:t>
            </w:r>
          </w:p>
          <w:p w14:paraId="19868190" w14:textId="5B6D6019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Skład zestawu:</w:t>
            </w:r>
          </w:p>
          <w:p w14:paraId="582535B9" w14:textId="77777777" w:rsidR="008A25FC" w:rsidRPr="00E6345F" w:rsidRDefault="008A25FC" w:rsidP="00901754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Tablica magnetyczna o wymiarach około 45,5 x 33,5 cm, z powierzchnią umożliwiającą przyczepianie elementów magnetycznych – 1 szt.</w:t>
            </w:r>
          </w:p>
          <w:p w14:paraId="268ACDD4" w14:textId="77777777" w:rsidR="008A25FC" w:rsidRPr="00E6345F" w:rsidRDefault="008A25FC" w:rsidP="00901754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Podpory / nóżki w formie półkul – 2 sztuki, umożliwiające stabilne ustawienie tablicy.</w:t>
            </w:r>
          </w:p>
          <w:p w14:paraId="36070CC4" w14:textId="77777777" w:rsidR="008A25FC" w:rsidRPr="00E6345F" w:rsidRDefault="008A25FC" w:rsidP="00901754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Elementy magnetyczne drewniane – min. 21 sztuk w różnych kształtach i kolorach, do kreatywnych układanek i ćwiczeń manualnych.</w:t>
            </w:r>
          </w:p>
          <w:p w14:paraId="4781915F" w14:textId="77777777" w:rsidR="008A25FC" w:rsidRPr="00E6345F" w:rsidRDefault="008A25FC" w:rsidP="00901754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Kulka drewniana – do ćwiczeń manipulacyjnych i zabaw sensorycznych – 1 szt.</w:t>
            </w:r>
          </w:p>
          <w:p w14:paraId="50B2BF01" w14:textId="77777777" w:rsidR="008A25FC" w:rsidRPr="00E6345F" w:rsidRDefault="008A25FC" w:rsidP="00901754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Kulka styropianowa – do ćwiczeń manualnych i sensorycznych – 1 szt.</w:t>
            </w:r>
          </w:p>
          <w:p w14:paraId="74566CDD" w14:textId="77777777" w:rsidR="008A25FC" w:rsidRPr="00E6345F" w:rsidRDefault="008A25FC" w:rsidP="00901754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Piłka do ping-ponga – do ćwiczeń koordynacji i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zadań ruchowych – 1 szt.</w:t>
            </w:r>
          </w:p>
          <w:p w14:paraId="329B62E1" w14:textId="77777777" w:rsidR="008A25FC" w:rsidRPr="00E6345F" w:rsidRDefault="008A25FC" w:rsidP="00901754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Kolorowe słomki – min. 20 sztuk, do ćwiczeń kreatywnych, manualnych i sensorycznych.</w:t>
            </w:r>
          </w:p>
          <w:p w14:paraId="0E2D30AD" w14:textId="77777777" w:rsidR="008A25FC" w:rsidRPr="00E6345F" w:rsidRDefault="008A25FC" w:rsidP="009017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ogólne:</w:t>
            </w:r>
          </w:p>
          <w:p w14:paraId="2B4F7C32" w14:textId="79574A62" w:rsidR="008A25FC" w:rsidRPr="00E6345F" w:rsidRDefault="008A25FC" w:rsidP="00CB7D7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Materiały wykonane z trwałego drewna, styropianu, tworzywa i metalu odpornych na wielokrotne użytkowanie. Elementy bezpieczne dla dzieci, o zaokrąglonych krawędziach i bez toksycznych farb. Zabawka umożliwia rozwijanie percepcji wzrokowej, motoryki małej, koordynacji wzrokowo-ruchowej oraz kreatywności dzieci. Przeznaczona do pracy indywidualnej i w grupie.</w:t>
            </w:r>
          </w:p>
        </w:tc>
        <w:tc>
          <w:tcPr>
            <w:tcW w:w="2914" w:type="dxa"/>
          </w:tcPr>
          <w:p w14:paraId="267BB9D2" w14:textId="376DCBB0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E680FD8" w14:textId="5D79C1AF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2 szt.</w:t>
            </w:r>
          </w:p>
        </w:tc>
        <w:tc>
          <w:tcPr>
            <w:tcW w:w="1560" w:type="dxa"/>
          </w:tcPr>
          <w:p w14:paraId="0A69772A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1FD8A7A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170D9AE0" w14:textId="26B65459" w:rsidTr="008A25FC">
        <w:trPr>
          <w:trHeight w:val="698"/>
          <w:jc w:val="center"/>
        </w:trPr>
        <w:tc>
          <w:tcPr>
            <w:tcW w:w="567" w:type="dxa"/>
          </w:tcPr>
          <w:p w14:paraId="0FA080CC" w14:textId="42880B61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19.</w:t>
            </w:r>
          </w:p>
        </w:tc>
        <w:tc>
          <w:tcPr>
            <w:tcW w:w="1560" w:type="dxa"/>
          </w:tcPr>
          <w:p w14:paraId="1B79B973" w14:textId="3B17A176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Karty logopedyczne</w:t>
            </w:r>
          </w:p>
        </w:tc>
        <w:tc>
          <w:tcPr>
            <w:tcW w:w="4407" w:type="dxa"/>
          </w:tcPr>
          <w:p w14:paraId="3C5F9229" w14:textId="77777777" w:rsidR="008A25FC" w:rsidRPr="00E6345F" w:rsidRDefault="008A25FC" w:rsidP="000020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4092CB34" w14:textId="773EB981" w:rsidR="008A25FC" w:rsidRPr="00E6345F" w:rsidRDefault="008A25FC" w:rsidP="000020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Komplet materiałów dydaktycznych przeznaczony do rozwijania kompetencji językowych u dzieci, w tym poprawnej artykulacji, percepcji słuchowej i wzrokowej, koncentracji, pamięci oraz myślenia logicznego. Zestaw umożliwia prowadzenie różnorodnych ćwiczeń językowych i zabaw edukacyjnych indywidualnie oraz w grupie.</w:t>
            </w:r>
          </w:p>
          <w:p w14:paraId="5A8A4E60" w14:textId="68482AAC" w:rsidR="008A25FC" w:rsidRPr="00E6345F" w:rsidRDefault="008A25FC" w:rsidP="000020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Skład zestawu:</w:t>
            </w:r>
          </w:p>
          <w:p w14:paraId="06ED9378" w14:textId="77777777" w:rsidR="008A25FC" w:rsidRPr="00E6345F" w:rsidRDefault="008A25FC" w:rsidP="00002097">
            <w:pPr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kart obrazkowych w formie co najmniej 8 talii,</w:t>
            </w:r>
          </w:p>
          <w:p w14:paraId="633F06DB" w14:textId="77777777" w:rsidR="008A25FC" w:rsidRPr="00E6345F" w:rsidRDefault="008A25FC" w:rsidP="00002097">
            <w:pPr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Łącznie minimum 312 par kart obrazkowych (czyli ponad 600 pojedynczych kart),</w:t>
            </w:r>
          </w:p>
          <w:p w14:paraId="03F6FC78" w14:textId="3CA6CA98" w:rsidR="008A25FC" w:rsidRPr="00E6345F" w:rsidRDefault="008A25FC" w:rsidP="00002097">
            <w:pPr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Karty o wymiarach ok. 5,3 × ok. 8,5 cm, wykonane z trwałego kartonu o wysokiej gramaturze, odpornego na wielokrotne użytkowanie, z zaokrąglonymi rogami i drukiem odpornym na ścieranie.</w:t>
            </w:r>
          </w:p>
          <w:p w14:paraId="35403334" w14:textId="77777777" w:rsidR="008A25FC" w:rsidRPr="00E6345F" w:rsidRDefault="008A25FC" w:rsidP="000020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Możliwe zastosowania dydaktyczne – funkcjonalności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równoważne: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br/>
              <w:t>Materiał dydaktyczny powinien umożliwiać realizację różnorodnych ćwiczeń językowych, m.in.:</w:t>
            </w:r>
          </w:p>
          <w:p w14:paraId="7AF920C9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nazywanie przedmiotów i postaci na obrazkach,</w:t>
            </w:r>
          </w:p>
          <w:p w14:paraId="426BC97D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gry typu „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memory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” oraz gry karciane wymagające tworzenia par,</w:t>
            </w:r>
          </w:p>
          <w:p w14:paraId="3C1D8DA9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tworzenie liczby mnogiej rzeczowników,</w:t>
            </w:r>
          </w:p>
          <w:p w14:paraId="54D070A6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tworzenie wyrażeń i prostych zwrotów,</w:t>
            </w:r>
          </w:p>
          <w:p w14:paraId="5B7E6B7E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układanie zdań na podstawie pojedynczych lub kilku obrazków,</w:t>
            </w:r>
          </w:p>
          <w:p w14:paraId="1BEE9CCA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ćwiczenie form gramatycznych (np. przypadków, aspektów),</w:t>
            </w:r>
          </w:p>
          <w:p w14:paraId="2C01A6F5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opisywanie osób, zwierząt, miejsc, roślin i przedmiotów,</w:t>
            </w:r>
          </w:p>
          <w:p w14:paraId="566ED9F9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tworzenie krótkich opowiadań i historyjek,</w:t>
            </w:r>
          </w:p>
          <w:p w14:paraId="75ACFE8B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tworzenie zagadek i rozwiązywanie ich na podstawie ilustracji,</w:t>
            </w:r>
          </w:p>
          <w:p w14:paraId="08AE1994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wskazywanie obrazków według kryteriów fonologicznych (np. liczba sylab, długość wyrazu),</w:t>
            </w:r>
          </w:p>
          <w:p w14:paraId="1A17F8A4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dzielenie wyrazów na sylaby lub głoski,</w:t>
            </w:r>
          </w:p>
          <w:p w14:paraId="24AA760F" w14:textId="77777777" w:rsidR="008A25FC" w:rsidRPr="00E6345F" w:rsidRDefault="008A25FC" w:rsidP="00002097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wyszukiwanie obrazków rozpoczynających się lub kończących wskazaną głoską.</w:t>
            </w:r>
          </w:p>
          <w:p w14:paraId="3A7FE60E" w14:textId="77777777" w:rsidR="008A25FC" w:rsidRPr="00E6345F" w:rsidRDefault="008A25FC" w:rsidP="000020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ogólne:</w:t>
            </w:r>
          </w:p>
          <w:p w14:paraId="27CC321E" w14:textId="2F23BCAB" w:rsidR="008A25FC" w:rsidRPr="00E6345F" w:rsidRDefault="008A25FC" w:rsidP="00CB7D7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Materiały wykonane z trwałych i bezpiecznych surowców, przeznaczonych do kontaktu z dziećmi. Nasycone kolory, czytelna ilustracja, brak małych elementów mogących stanowić zagrożenie. Karty dostosowane do intensywnej pracy terapeutycznej i edukacyjnej, zarówno indywidualnej, jak i grupowej.</w:t>
            </w:r>
          </w:p>
        </w:tc>
        <w:tc>
          <w:tcPr>
            <w:tcW w:w="2914" w:type="dxa"/>
          </w:tcPr>
          <w:p w14:paraId="4E4286AE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B6FB207" w14:textId="3F980E64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1 zestaw</w:t>
            </w:r>
          </w:p>
        </w:tc>
        <w:tc>
          <w:tcPr>
            <w:tcW w:w="1560" w:type="dxa"/>
          </w:tcPr>
          <w:p w14:paraId="168F05E9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BCE8EB5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2EB27A4F" w14:textId="7E458E51" w:rsidTr="008A25FC">
        <w:trPr>
          <w:trHeight w:val="698"/>
          <w:jc w:val="center"/>
        </w:trPr>
        <w:tc>
          <w:tcPr>
            <w:tcW w:w="567" w:type="dxa"/>
          </w:tcPr>
          <w:p w14:paraId="67C2E771" w14:textId="3C2CDCB4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20.</w:t>
            </w:r>
          </w:p>
          <w:p w14:paraId="3B35BA2F" w14:textId="77777777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3478A4" w14:textId="77777777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04DDB4" w14:textId="77777777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CBA3015" w14:textId="5B470B9F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Kredki - mix</w:t>
            </w:r>
          </w:p>
        </w:tc>
        <w:tc>
          <w:tcPr>
            <w:tcW w:w="4407" w:type="dxa"/>
          </w:tcPr>
          <w:p w14:paraId="36C7212B" w14:textId="10504A90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39836212" w14:textId="69F30272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kredek w formie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mixu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kolorów, spełniający następujące wymagania:</w:t>
            </w:r>
          </w:p>
          <w:p w14:paraId="44E421FF" w14:textId="4B501117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zestaw musi zawierać 12 kolorów, każdy w ilości 25 sztuk,</w:t>
            </w:r>
          </w:p>
          <w:p w14:paraId="7EF91258" w14:textId="78CAAFAA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każdy kolor powinien być pakowany osobno w torebce strunowej w celu ochrony i łatwego użytkowania,</w:t>
            </w:r>
          </w:p>
          <w:p w14:paraId="563A16A1" w14:textId="5B20430A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kredki powinny być pakowane zbiorczo w kartoniku lub pudełku, zapewniającym przechowywanie,</w:t>
            </w:r>
          </w:p>
          <w:p w14:paraId="58025412" w14:textId="71E0C9CF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wymiary kredek: długość około 8 cm, średnica około 0,7 cm,</w:t>
            </w:r>
          </w:p>
          <w:p w14:paraId="3DE81953" w14:textId="5353A3BA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Kredki muszą być bezpieczne dla dzieci, nietoksyczne, trwałe i odpowiednie do użytkowania w przedszkolu.</w:t>
            </w:r>
          </w:p>
          <w:p w14:paraId="7E2C867C" w14:textId="25DD41AB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funkcjonalne: kredki powinny umożliwiać precyzyjne rysowanie i kolorowanie,</w:t>
            </w:r>
          </w:p>
          <w:p w14:paraId="0D7FD7CC" w14:textId="342CF0D3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powinien zapewniać pełną gamę podstawowych kolorów do pracy plastycznej,</w:t>
            </w:r>
          </w:p>
          <w:p w14:paraId="0DD392D6" w14:textId="44B8A7AD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produkt powinien być trwały i odporny na łamanie podczas normalnego użytkowania.</w:t>
            </w:r>
          </w:p>
        </w:tc>
        <w:tc>
          <w:tcPr>
            <w:tcW w:w="2914" w:type="dxa"/>
          </w:tcPr>
          <w:p w14:paraId="1E80C65C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2A4FE0A" w14:textId="78A1BD43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4 zestawy</w:t>
            </w:r>
          </w:p>
        </w:tc>
        <w:tc>
          <w:tcPr>
            <w:tcW w:w="1560" w:type="dxa"/>
          </w:tcPr>
          <w:p w14:paraId="1599E0C1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D71AE17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6702EBCC" w14:textId="1D307B27" w:rsidTr="008A25FC">
        <w:trPr>
          <w:trHeight w:val="698"/>
          <w:jc w:val="center"/>
        </w:trPr>
        <w:tc>
          <w:tcPr>
            <w:tcW w:w="567" w:type="dxa"/>
          </w:tcPr>
          <w:p w14:paraId="100AF6C7" w14:textId="6233ED0E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21.</w:t>
            </w:r>
          </w:p>
        </w:tc>
        <w:tc>
          <w:tcPr>
            <w:tcW w:w="1560" w:type="dxa"/>
          </w:tcPr>
          <w:p w14:paraId="0FA9EE1D" w14:textId="05BD1461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Torba małego muzyka</w:t>
            </w:r>
          </w:p>
        </w:tc>
        <w:tc>
          <w:tcPr>
            <w:tcW w:w="4407" w:type="dxa"/>
          </w:tcPr>
          <w:p w14:paraId="00AFE718" w14:textId="77777777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57BF2BBF" w14:textId="094FFFE3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Torba muzyczna – torba lub plecak przeznaczony na instrumenty lub akcesoria muzyczne, zamykana, zawierająca minimum 17 instrumentów takich jak:</w:t>
            </w:r>
          </w:p>
          <w:p w14:paraId="5BFE2988" w14:textId="42EEFE04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tamburyn, śr. ok. 20 cm</w:t>
            </w:r>
          </w:p>
          <w:p w14:paraId="408C3CDE" w14:textId="57E8BFED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maxi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quiro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z pałeczką, dł. ok. 40 cm</w:t>
            </w:r>
          </w:p>
          <w:p w14:paraId="5F07F128" w14:textId="64874BB2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podwójna tarka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quiro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z pałeczką, dł. ok. 27 cm</w:t>
            </w:r>
          </w:p>
          <w:p w14:paraId="4EBB6392" w14:textId="1D433FD5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trójkąty z pałeczkami, 5 szt., wym. ok. 20,5 cm, ok. 17,5 cm, ok. 15,5 cm, ok. 13 cm, ok. 10,5 cm</w:t>
            </w:r>
          </w:p>
          <w:p w14:paraId="05E7C24B" w14:textId="4EE84B25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kastaniety drewniane, 2 szt., śr. ok. 5,5 cm</w:t>
            </w:r>
          </w:p>
          <w:p w14:paraId="27155A17" w14:textId="26BCFB6B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kastaniety z rączką, dł. ok. 21 cm</w:t>
            </w:r>
          </w:p>
          <w:p w14:paraId="792DE996" w14:textId="0B3452CE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marakasy drewniane, dł. ok.23 cm</w:t>
            </w:r>
          </w:p>
          <w:p w14:paraId="71671966" w14:textId="76CC448B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- drewniany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tonblok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, dł. ok.20 cm, śr. ok.4,5 cm</w:t>
            </w:r>
          </w:p>
          <w:p w14:paraId="1B464C47" w14:textId="76A401EF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tamburyn z membraną, śr. ok.20 cm</w:t>
            </w:r>
          </w:p>
          <w:p w14:paraId="72E8FAC2" w14:textId="2BF55EA7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podwójny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tonblok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z pałeczką, dł. ok.20 cm, śr. ok. 4,5 cm</w:t>
            </w:r>
          </w:p>
          <w:p w14:paraId="6EE8E2CE" w14:textId="4C8D841C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podwójny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tonblok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mały z pałeczką, dł. ok. 20 cm, śr. ok. 3,5 cm</w:t>
            </w:r>
          </w:p>
          <w:p w14:paraId="7751DC43" w14:textId="161D5807" w:rsidR="008A25FC" w:rsidRPr="00E6345F" w:rsidRDefault="008A25FC" w:rsidP="002C48C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klawesy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, dł. ok. 20 cm, śr. ok. 2,2 cm</w:t>
            </w:r>
          </w:p>
          <w:p w14:paraId="05207C65" w14:textId="742A2932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marakas wałek, dł. ok. 20,5 cm, śr. ok. 5 cm.</w:t>
            </w:r>
          </w:p>
        </w:tc>
        <w:tc>
          <w:tcPr>
            <w:tcW w:w="2914" w:type="dxa"/>
          </w:tcPr>
          <w:p w14:paraId="1CF2D26F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CEE8F78" w14:textId="7759A3C9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2 zestawy</w:t>
            </w:r>
          </w:p>
        </w:tc>
        <w:tc>
          <w:tcPr>
            <w:tcW w:w="1560" w:type="dxa"/>
          </w:tcPr>
          <w:p w14:paraId="5920DD9A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7F155FE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7D3BFDF2" w14:textId="307CCE69" w:rsidTr="008A25FC">
        <w:trPr>
          <w:trHeight w:val="698"/>
          <w:jc w:val="center"/>
        </w:trPr>
        <w:tc>
          <w:tcPr>
            <w:tcW w:w="567" w:type="dxa"/>
          </w:tcPr>
          <w:p w14:paraId="761CDF07" w14:textId="0283A0FE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22.</w:t>
            </w:r>
          </w:p>
        </w:tc>
        <w:tc>
          <w:tcPr>
            <w:tcW w:w="1560" w:type="dxa"/>
          </w:tcPr>
          <w:p w14:paraId="4CA4FB4A" w14:textId="0997DEA1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instrumentów</w:t>
            </w:r>
          </w:p>
        </w:tc>
        <w:tc>
          <w:tcPr>
            <w:tcW w:w="4407" w:type="dxa"/>
          </w:tcPr>
          <w:p w14:paraId="616DD6FA" w14:textId="77777777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7D5D2471" w14:textId="1D776F27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instrumentów muzycznych dla dzieci, skompletowany wraz z systemem przechowywania, składający się z zestawu instrumentów oraz miejsca przechowywania.</w:t>
            </w:r>
          </w:p>
          <w:p w14:paraId="763F2E40" w14:textId="2B098B44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dotyczące zestawu:</w:t>
            </w:r>
          </w:p>
          <w:p w14:paraId="29B15A03" w14:textId="3DCB33E4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1. Zestaw instrumentów muzycznych musi zawierać następujące elementy:</w:t>
            </w:r>
          </w:p>
          <w:p w14:paraId="34D19DC1" w14:textId="65E63006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 tamburyn,</w:t>
            </w:r>
          </w:p>
          <w:p w14:paraId="0647B8C7" w14:textId="4ACD472C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 trójkąty,</w:t>
            </w:r>
          </w:p>
          <w:p w14:paraId="723A4378" w14:textId="40303987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 mały diatoniczny zestaw dzwonków,</w:t>
            </w:r>
          </w:p>
          <w:p w14:paraId="3D042361" w14:textId="151BC204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 kastaniety z rączką,</w:t>
            </w:r>
          </w:p>
          <w:p w14:paraId="1760E7BA" w14:textId="64EEE25A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 para marakasów,</w:t>
            </w:r>
          </w:p>
          <w:p w14:paraId="3D07C67D" w14:textId="3B6E7ACD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 pary tanecznych jajek,</w:t>
            </w:r>
          </w:p>
          <w:p w14:paraId="0823FDDB" w14:textId="1869D7BA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 sztuka zestawu pięciu dzwoneczków z uchwytem,</w:t>
            </w:r>
          </w:p>
          <w:p w14:paraId="76F28ED5" w14:textId="18BB8F88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 para małych talerzy,</w:t>
            </w:r>
          </w:p>
          <w:p w14:paraId="0E53463E" w14:textId="09B92B0D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 para dużych talerzy,</w:t>
            </w:r>
          </w:p>
          <w:p w14:paraId="29977021" w14:textId="4E788F19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 flety,</w:t>
            </w:r>
          </w:p>
          <w:p w14:paraId="1A8763C0" w14:textId="02168E06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 pałeczka z dzwoneczkami,</w:t>
            </w:r>
          </w:p>
          <w:p w14:paraId="48AAF9C8" w14:textId="1FB549C5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tonblok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56533DD" w14:textId="08C25A9C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Instrumenty powinny być wykonane z materiałów bezpiecznych dla dzieci (nietoksycznych), trwałych i dostosowanych do użytkowania w przedszkolu.</w:t>
            </w:r>
          </w:p>
          <w:p w14:paraId="400B86A3" w14:textId="77777777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System przechowywania może składać się z półki do przechowywania odpornej na uszkodzenia, zawierającej dwa wieszaki umożliwiające organizację instrumentów oraz z makatki /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organizera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tekstylnego, wyposażonego w kieszonki odpowiednio dopasowane do instrumentów. </w:t>
            </w:r>
          </w:p>
          <w:p w14:paraId="72CEE2C1" w14:textId="406A1378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Produkt równoważny musi zapewniać miejsce do przechowywania instrumentów, może być</w:t>
            </w:r>
          </w:p>
          <w:p w14:paraId="2B55EA76" w14:textId="36DA33A6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wyposażone w kieszonki odpowiednio dopasowane do instrumentów, lub mieć konstrukcję półki lub pudełka lub innego elementu, umożliwiającego przechowywanie instrumentów oraz prosty dostęp do instrumentów przez dzieci.</w:t>
            </w:r>
          </w:p>
          <w:p w14:paraId="063EC398" w14:textId="6BFC286A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Wymogi funkcjonalne i jakościowe:</w:t>
            </w:r>
          </w:p>
          <w:p w14:paraId="6BB8CD11" w14:textId="18B9FED5" w:rsidR="008A25FC" w:rsidRPr="00E6345F" w:rsidRDefault="008A25FC" w:rsidP="00F02BB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powinien być odpowiedni dla dzieci przedszkolnych, ze względu na wagę, rozmiar i bezpieczeństwo wykonania instrumentów. Całość zestawu powinna umożliwiać łatwą organizację i przechowywanie instrumentów w miejscu edukacyjnym.</w:t>
            </w:r>
          </w:p>
          <w:p w14:paraId="70492783" w14:textId="2086035C" w:rsidR="008A25FC" w:rsidRPr="00E6345F" w:rsidRDefault="008A25FC" w:rsidP="00316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Miejsce do przechowywania musi być kompatybilne z instrumentami, tak aby instrumenty były stabilnie przechowywane. </w:t>
            </w:r>
          </w:p>
        </w:tc>
        <w:tc>
          <w:tcPr>
            <w:tcW w:w="2914" w:type="dxa"/>
          </w:tcPr>
          <w:p w14:paraId="104C0EE9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14EF5E3" w14:textId="21987B2C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2 zestawy</w:t>
            </w:r>
          </w:p>
        </w:tc>
        <w:tc>
          <w:tcPr>
            <w:tcW w:w="1560" w:type="dxa"/>
          </w:tcPr>
          <w:p w14:paraId="6E06270F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F076384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0EAF0AAB" w14:textId="1981A2D6" w:rsidTr="008A25FC">
        <w:trPr>
          <w:trHeight w:val="334"/>
          <w:jc w:val="center"/>
        </w:trPr>
        <w:tc>
          <w:tcPr>
            <w:tcW w:w="567" w:type="dxa"/>
          </w:tcPr>
          <w:p w14:paraId="018A301E" w14:textId="1DCB2B33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23.</w:t>
            </w:r>
          </w:p>
        </w:tc>
        <w:tc>
          <w:tcPr>
            <w:tcW w:w="1560" w:type="dxa"/>
          </w:tcPr>
          <w:p w14:paraId="2D64A479" w14:textId="015AB371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Urządzenie logopedyczne</w:t>
            </w:r>
          </w:p>
        </w:tc>
        <w:tc>
          <w:tcPr>
            <w:tcW w:w="4407" w:type="dxa"/>
          </w:tcPr>
          <w:p w14:paraId="2729471D" w14:textId="77777777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3E1AA846" w14:textId="42DCCF56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Urządzenie logopedyczne typu wibrator artykulacyjny, przeznaczone do wspomagania terapii mowy, w szczególności ćwiczeń głoski „r” oraz terapii rotacyzmu. Produkt równoważny musi spełniać następujące wymagania techniczne i funkcjonalne:</w:t>
            </w:r>
          </w:p>
          <w:p w14:paraId="2F163268" w14:textId="2C0AE585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dotyczące urządzenia:</w:t>
            </w:r>
          </w:p>
          <w:p w14:paraId="56E85352" w14:textId="4A3B276C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urządzenie powinno generować specyficzne, stabilne wibracje poprzez precyzyjny mechanizm napędowy, umożliwiające wprawianie języka w subtelne drgania,</w:t>
            </w:r>
          </w:p>
          <w:p w14:paraId="5D9EBA52" w14:textId="0870B486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 musi umożliwiać montaż elastycznej końcówki terapeutycznej (np. typu łyżeczka) służącej do stymulacji języka,</w:t>
            </w:r>
          </w:p>
          <w:p w14:paraId="2D5EC404" w14:textId="729FE822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powinno nadawać się do stosowania w terapii dźwięku „r”, wspomagania artykulacji, pracy nad rotacyzmem oraz w terapii zachowawczej skróconego wędzidełka języka,</w:t>
            </w:r>
          </w:p>
          <w:p w14:paraId="3E37704B" w14:textId="24739B99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końcówka terapeutyczna powinna być gładka i elastyczna, odpowiednia do bezpiecznego kontaktu z jamą ustną,</w:t>
            </w:r>
          </w:p>
          <w:p w14:paraId="5AFBE4FC" w14:textId="5CD964DF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urządzenie powinno posiadać gwintowany lub równoważny system mocowania końcówek, umożliwiający szybki montaż i wymianę różnych nasadek masujących,</w:t>
            </w:r>
          </w:p>
          <w:p w14:paraId="2049DDBE" w14:textId="12EB7EEC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 zasilanie urządzenia: poprzez baterie.</w:t>
            </w:r>
          </w:p>
          <w:p w14:paraId="3B7FB3B1" w14:textId="2FDCC1EC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składa się z:</w:t>
            </w:r>
          </w:p>
          <w:p w14:paraId="5A44762F" w14:textId="25250CCF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- 1 szt. wibratora logopedycznego,</w:t>
            </w:r>
          </w:p>
          <w:p w14:paraId="59E6DF44" w14:textId="70FA2F1E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- 1 szt. końcówki terapeutycznej typu łyżeczka (standard),</w:t>
            </w:r>
          </w:p>
          <w:p w14:paraId="48AD961D" w14:textId="02AFC979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baterii zasilającej urządzenie,</w:t>
            </w:r>
          </w:p>
          <w:p w14:paraId="22810583" w14:textId="639AC306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etui lub pokrowiec do przechowywania urządzenia i akcesoriów.</w:t>
            </w:r>
          </w:p>
          <w:p w14:paraId="569ADE23" w14:textId="7D4CBC87" w:rsidR="008A25FC" w:rsidRPr="00E6345F" w:rsidRDefault="008A25FC" w:rsidP="0022352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funkcjonalne i jakościowe:</w:t>
            </w:r>
          </w:p>
          <w:p w14:paraId="5B0C8AB0" w14:textId="006D7715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urządzenie musi być bezpieczne w kontakcie z jamą ustną, wykonane z materiałów dopuszczonych do użytkowania terapeutycznego, powierzchnie powinny umożliwiać łatwe dezynfekowanie, konstrukcja powinna umożliwiać wygodne trzymanie w dłoni i precyzyjne prowadzenie podczas pracy terapeutycznej, wibracje muszą być wystarczająco delikatne, aby nie powodować dyskomfortu, a jednocześnie efektywne w stymulacji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artykulacyjnej języka.</w:t>
            </w:r>
          </w:p>
        </w:tc>
        <w:tc>
          <w:tcPr>
            <w:tcW w:w="2914" w:type="dxa"/>
          </w:tcPr>
          <w:p w14:paraId="01A18B97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307D624" w14:textId="0C91D1F4" w:rsidR="008A25FC" w:rsidRPr="00E6345F" w:rsidRDefault="008A25FC" w:rsidP="00F64BA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1 szt.</w:t>
            </w:r>
          </w:p>
        </w:tc>
        <w:tc>
          <w:tcPr>
            <w:tcW w:w="1560" w:type="dxa"/>
          </w:tcPr>
          <w:p w14:paraId="37A6D17D" w14:textId="77777777" w:rsidR="008A25FC" w:rsidRPr="00E6345F" w:rsidRDefault="008A25FC" w:rsidP="00F64BA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D50A417" w14:textId="77777777" w:rsidR="008A25FC" w:rsidRPr="00E6345F" w:rsidRDefault="008A25FC" w:rsidP="00F64BA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595F5781" w14:textId="39B3D09C" w:rsidTr="008A25FC">
        <w:trPr>
          <w:trHeight w:val="698"/>
          <w:jc w:val="center"/>
        </w:trPr>
        <w:tc>
          <w:tcPr>
            <w:tcW w:w="567" w:type="dxa"/>
          </w:tcPr>
          <w:p w14:paraId="6C390D6C" w14:textId="457A33C0" w:rsidR="008A25FC" w:rsidRPr="00E6345F" w:rsidRDefault="008A25FC" w:rsidP="00DE35B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24.</w:t>
            </w:r>
          </w:p>
        </w:tc>
        <w:tc>
          <w:tcPr>
            <w:tcW w:w="1560" w:type="dxa"/>
          </w:tcPr>
          <w:p w14:paraId="63C4D720" w14:textId="35FC9AEE" w:rsidR="008A25FC" w:rsidRPr="00E6345F" w:rsidRDefault="008A25FC" w:rsidP="00DE35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plastyczny</w:t>
            </w:r>
          </w:p>
        </w:tc>
        <w:tc>
          <w:tcPr>
            <w:tcW w:w="4407" w:type="dxa"/>
          </w:tcPr>
          <w:p w14:paraId="1A652AC0" w14:textId="77777777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40BA8060" w14:textId="44D88B0C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Zestaw różnorodnych materiałów plastycznych przeznaczonych do całorocznej pracy twórczej w małej grupie przedszkolnej (około 15 osób). </w:t>
            </w:r>
          </w:p>
          <w:p w14:paraId="4DDBB4FF" w14:textId="6F2A813B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Wymagany zakres materiałów w zestawie:</w:t>
            </w:r>
          </w:p>
          <w:p w14:paraId="32E338D2" w14:textId="4E56E66D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1. Papier i materiały rysunkowe:</w:t>
            </w:r>
          </w:p>
          <w:p w14:paraId="09506599" w14:textId="4CEF7739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Papier rysunkowy A4 – 250 arkuszy w opakowaniu, 2 opakowania;</w:t>
            </w:r>
          </w:p>
          <w:p w14:paraId="6C565F2B" w14:textId="4E2D66D7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Papier rysunkowy kolorowy A4 –  400 arkuszy, 1 opakowanie;</w:t>
            </w:r>
          </w:p>
          <w:p w14:paraId="06837099" w14:textId="25858D52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Papier wycinankowy nabłyszczany A3 – 100 arkuszy w 10 kolorach, 1 opakowanie;</w:t>
            </w:r>
          </w:p>
          <w:p w14:paraId="756AF968" w14:textId="41B981B7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 Brystol biały A3 – 100 arkuszy, 1 opakowanie;</w:t>
            </w:r>
          </w:p>
          <w:p w14:paraId="553E4BD9" w14:textId="79971BBD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Brystol kolorowy A4 – 100 arkuszy w minimum 10 kolorach, 1 opakowanie;</w:t>
            </w:r>
          </w:p>
          <w:p w14:paraId="02FA46CA" w14:textId="400E0D84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Papier szary A3, 20 arkuszy, 1 komplet</w:t>
            </w:r>
          </w:p>
          <w:p w14:paraId="161FE9B2" w14:textId="1A0E171F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2. Kredki i materiały do rysowania:</w:t>
            </w:r>
          </w:p>
          <w:p w14:paraId="16260294" w14:textId="1FFB65A0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Zestawy kredek stolikowych – pojemniki lub komplety zbiorcze odpowiednie dla pracy grupowej, 3 opakowania.</w:t>
            </w:r>
          </w:p>
          <w:p w14:paraId="1972FD6B" w14:textId="7CFACA61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3. Materiały kreatywne:</w:t>
            </w:r>
          </w:p>
          <w:p w14:paraId="5B4A9B97" w14:textId="2725B657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Arkusze pianki kreatywnej –  15 arkuszy, różne kolory, 1 komplet;</w:t>
            </w:r>
          </w:p>
          <w:p w14:paraId="583FCF17" w14:textId="07E45E18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Tektura falista –  10 arkuszy, 1 komplet;</w:t>
            </w:r>
          </w:p>
          <w:p w14:paraId="316E1BC3" w14:textId="0D512979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Bibuła w rolkach – 15 rolek w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miksie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kolorów, 1 komplet;</w:t>
            </w:r>
          </w:p>
          <w:p w14:paraId="0E473810" w14:textId="486335F9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Druciki kreatywne –  100 sztuk, długość ok. 30 cm, grubość ok. 0,4 cm, 1 komplet;</w:t>
            </w:r>
          </w:p>
          <w:p w14:paraId="3DD80936" w14:textId="17FAC7DB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Plastelina przedszkolna – masa ok. 2,5–3 kg, mix kolorów, 1 opakowanie.</w:t>
            </w:r>
          </w:p>
          <w:p w14:paraId="5395A339" w14:textId="56041799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4. Narzędzia:</w:t>
            </w:r>
          </w:p>
          <w:p w14:paraId="2EA3B207" w14:textId="6123D8E3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Nożyczki dla dzieci przedszkolnych - bezpieczne, minimum 10 sztuk w komplecie, 2 komplety;</w:t>
            </w:r>
          </w:p>
          <w:p w14:paraId="421820FF" w14:textId="3A95F645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Pędzle różnej grubości – minimum 25 sztuk, 1 komplet;</w:t>
            </w:r>
          </w:p>
          <w:p w14:paraId="52BAC8D2" w14:textId="00FBF782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5. Materiały klejące i malarskie:</w:t>
            </w:r>
          </w:p>
          <w:p w14:paraId="21F406A9" w14:textId="762956BE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Klej w płynie – pojemność ok. 500 ml, 1 sztuka;</w:t>
            </w:r>
          </w:p>
          <w:p w14:paraId="6AF13DC3" w14:textId="1B22AE9E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Farby plakatowe/tempery – zestaw min. 6 kolorów, każda butelka ok. 500 ml, 1 komplet.</w:t>
            </w:r>
          </w:p>
          <w:p w14:paraId="523612C7" w14:textId="1BB9F9FE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6. Artykuły pomocnicze:</w:t>
            </w:r>
          </w:p>
          <w:p w14:paraId="6FD5F855" w14:textId="3F657133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Zestaw gumek do ścierania, duże, łatwe w użyciu, nie pozostawiające brudnych śladów na papierze –  24 sztuki, 1 komplet.</w:t>
            </w:r>
          </w:p>
          <w:p w14:paraId="3503A616" w14:textId="40A119D9" w:rsidR="008A25FC" w:rsidRPr="00E6345F" w:rsidRDefault="008A25FC" w:rsidP="009740D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Teczki szkolne z gumką A4 –  15 sztuk.</w:t>
            </w:r>
          </w:p>
          <w:p w14:paraId="117DE03D" w14:textId="07D76798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Wymogi jakościowe i funkcjonalne: materiały muszą być bezpieczne dla dzieci, być dostosowane do użytkowania w edukacji przedszkolnej</w:t>
            </w:r>
          </w:p>
        </w:tc>
        <w:tc>
          <w:tcPr>
            <w:tcW w:w="2914" w:type="dxa"/>
          </w:tcPr>
          <w:p w14:paraId="7910E6F2" w14:textId="0A2BF988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D33054D" w14:textId="43233D62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2 szt.</w:t>
            </w:r>
          </w:p>
        </w:tc>
        <w:tc>
          <w:tcPr>
            <w:tcW w:w="1560" w:type="dxa"/>
          </w:tcPr>
          <w:p w14:paraId="7036946F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256CABC" w14:textId="77777777" w:rsidR="008A25FC" w:rsidRPr="00E6345F" w:rsidRDefault="008A25FC" w:rsidP="00DE35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1C6C3DF6" w14:textId="16AC74E0" w:rsidTr="008A25FC">
        <w:trPr>
          <w:trHeight w:val="334"/>
          <w:jc w:val="center"/>
        </w:trPr>
        <w:tc>
          <w:tcPr>
            <w:tcW w:w="567" w:type="dxa"/>
          </w:tcPr>
          <w:p w14:paraId="39ACC582" w14:textId="5AA195B6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25.</w:t>
            </w:r>
          </w:p>
        </w:tc>
        <w:tc>
          <w:tcPr>
            <w:tcW w:w="1560" w:type="dxa"/>
          </w:tcPr>
          <w:p w14:paraId="3421D74E" w14:textId="5C817A2E" w:rsidR="008A25FC" w:rsidRPr="00E6345F" w:rsidRDefault="008A25FC" w:rsidP="003161B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Zestaw pomocy sensorycznych</w:t>
            </w:r>
          </w:p>
        </w:tc>
        <w:tc>
          <w:tcPr>
            <w:tcW w:w="4407" w:type="dxa"/>
          </w:tcPr>
          <w:p w14:paraId="7AD59B9F" w14:textId="6AA8F844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03B24B46" w14:textId="77777777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pomocy sensorycznych składający się z:</w:t>
            </w:r>
          </w:p>
          <w:p w14:paraId="294CC821" w14:textId="69FE5C32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1. Mozaika w drewnianym pudełku</w:t>
            </w:r>
          </w:p>
          <w:p w14:paraId="665244BE" w14:textId="686445CD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składający się z kolorowych elementów do układania wzorów. Zawiera płytki lub klocki geometryczne oraz drewnianą skrzynkę do przechowywania. Rozwija motorykę małą, koordynację wzrokowo–ruchową, percepcję wzrokową, planowanie wzorów.</w:t>
            </w:r>
          </w:p>
          <w:p w14:paraId="6CA08CF8" w14:textId="69D6C10E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2. Odgłosy przyrody – zgadywanki obrazkowo-dźwiękowe</w:t>
            </w:r>
          </w:p>
          <w:p w14:paraId="2F121BBE" w14:textId="6EB93264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Pomoc edukacyjna zawierająca nośnik z nagraniami naturalnych dźwięków (np. wody, wiatru, zwierząt) oraz zestaw kart ilustracyjnych. Umożliwia dopasowywanie dźwięku do obrazu, rozwija pamięć słuchową,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koncentrację i percepcję słuchową.</w:t>
            </w:r>
          </w:p>
          <w:p w14:paraId="138B8C92" w14:textId="51CF0D47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3. Dysk sensoryczny do balansowania</w:t>
            </w:r>
          </w:p>
          <w:p w14:paraId="6F697D86" w14:textId="0F3D4CD0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Nadmuchiwany lub elastyczny dysk równoważny o średnicy ok. 30–35 cm, przeznaczony do ćwiczeń koordynacji, równowagi i integracji sensorycznej. Może posiadać wypustki stymulujące receptory czucia głębokiego.</w:t>
            </w:r>
          </w:p>
          <w:p w14:paraId="79984344" w14:textId="3DB8903E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4. Poznajemy dźwięki</w:t>
            </w:r>
          </w:p>
          <w:p w14:paraId="3F52E88C" w14:textId="6C827BB4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Pomoc słuchowa składająca się z kart, płytek lub elementów dźwiękowych, umożliwiająca rozpoznawanie i różnicowanie podstawowych brzmień. Rozwija analizę i syntezę słuchową, uwagę i pamięć.</w:t>
            </w:r>
          </w:p>
          <w:p w14:paraId="01F36913" w14:textId="64D098C8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5. Piłka sensoryczna o średnicy ok. 75 cm</w:t>
            </w:r>
          </w:p>
          <w:p w14:paraId="50291F10" w14:textId="5C22600C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Duża piłka terapeutyczna z powierzchnią fakturowaną lub wypukłą, przeznaczona do ćwiczeń ogólnorozwojowych, równoważnych, rehabilitacyjnych i sensorycznych. </w:t>
            </w:r>
          </w:p>
          <w:p w14:paraId="578F8B45" w14:textId="2DCB9170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6. Sensoryczne piłeczki świecące</w:t>
            </w:r>
          </w:p>
          <w:p w14:paraId="568A155A" w14:textId="759750CC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Miękkie piłeczki aktywowane naciskiem, emitujące światło. Służą do ćwiczeń stymulacji wzrokowej, dotykowej i koordynacji.</w:t>
            </w:r>
          </w:p>
          <w:p w14:paraId="6C1CEC08" w14:textId="461B84F8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7. Klepsydra sensoryczna</w:t>
            </w:r>
          </w:p>
          <w:p w14:paraId="5BC5769B" w14:textId="28C90340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Duża klepsydra z płynnym przepływem kolorowej cieczy lub elementów ruchomych. Stosowana jako pomoc wyciszająca i do obserwacji procesów dynamicznych.</w:t>
            </w:r>
          </w:p>
          <w:p w14:paraId="32788B8A" w14:textId="428E69F8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8. Puszki dźwiękowe</w:t>
            </w:r>
          </w:p>
          <w:p w14:paraId="41195962" w14:textId="6C842004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pojemników generujących różne dźwięki po potrząśnięciu. Umożliwiają ćwiczenia pamięci słuchowej, parowania dźwięków oraz rozpoznawania brzmień.</w:t>
            </w:r>
          </w:p>
          <w:p w14:paraId="4688F5C8" w14:textId="23CD19E3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9. Młynek–pozytywka</w:t>
            </w:r>
          </w:p>
          <w:p w14:paraId="1DC7E65F" w14:textId="0E66EA9E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Urządzenie uruchamiane ruchem lub obrotem, wydające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delikatne dźwięki lub melodie. Wspiera koncentrację słuchową oraz koordynację wzrokowo–ruchową.</w:t>
            </w:r>
          </w:p>
          <w:p w14:paraId="07B51C5E" w14:textId="1D435803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10. Dzwonki z rączką</w:t>
            </w:r>
          </w:p>
          <w:p w14:paraId="122AC89B" w14:textId="3B942FCD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Ręczne instrumenty perkusyjne o łagodnym, dźwięcznym brzmieniu. Rozwijają rytmikę i percepcję słuchową.</w:t>
            </w:r>
          </w:p>
          <w:p w14:paraId="5E20AC21" w14:textId="3EFA949A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11. Kastaniety z rączką</w:t>
            </w:r>
          </w:p>
          <w:p w14:paraId="7187A93E" w14:textId="2E23BC93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Instrumenty uderzane, wyposażone w uchwyt ułatwiający pracę małym dłoniom. Wspierają rytmizację i sprawność dłoni.</w:t>
            </w:r>
          </w:p>
          <w:p w14:paraId="21B77937" w14:textId="2C062B12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12. Marakasy</w:t>
            </w:r>
          </w:p>
          <w:p w14:paraId="459D3D3D" w14:textId="03AF18F3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Instrumenty grzechoczące przeznaczone do stymulacji słuchowej i rytmicznej.</w:t>
            </w:r>
          </w:p>
          <w:p w14:paraId="79192733" w14:textId="6DE8A582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13. Pomoc sensoryczno-słuchowa mająca wewnątrz kuleczki imitują dźwięk szumu fal</w:t>
            </w:r>
          </w:p>
          <w:p w14:paraId="42710056" w14:textId="112266E3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Przezroczysta tuba lub panel z elementami wewnętrznymi imitującymi szum fal przy poruszaniu. Uspokaja, stymuluje słuch i wzrok.</w:t>
            </w:r>
          </w:p>
          <w:p w14:paraId="5AC0DC5D" w14:textId="6FD1D346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14. Dzwoneczki na rękę</w:t>
            </w:r>
          </w:p>
          <w:p w14:paraId="37465903" w14:textId="5FA32933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Miękki pasek z przyszytymi dzwoneczkami, do zakładania na nadgarstek lub kostkę. Stymuluje rytm i koordynację ruchową.</w:t>
            </w:r>
          </w:p>
          <w:p w14:paraId="22ABB6C0" w14:textId="117084A3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15. Sensoryczne misie</w:t>
            </w:r>
          </w:p>
          <w:p w14:paraId="6CAD96D0" w14:textId="249D2567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Miękkie figurki lub maskotki o różnych fakturach, przeznaczone do ćwiczeń dotykowych,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odwrażliwiania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i rozpoznawania faktur.</w:t>
            </w:r>
          </w:p>
          <w:p w14:paraId="6CA3CCEA" w14:textId="3BB09F22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16. Dotykowa loteryjka</w:t>
            </w:r>
          </w:p>
          <w:p w14:paraId="08A20C79" w14:textId="01D5B678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kart lub elementów o różnych fakturach, służący do dopasowywania par. Uczy rozróżniania bodźców dotykowych i rozwija percepcję.</w:t>
            </w:r>
          </w:p>
          <w:p w14:paraId="688A4F89" w14:textId="7EC5C845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17. Dotykowa układanka</w:t>
            </w:r>
          </w:p>
          <w:p w14:paraId="0F613625" w14:textId="04A1057E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Komplet elementów sensorycznych łączonych w pary lub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sekwencje na podstawie faktury. Rozwija integrację sensoryczną, pamięć i analizę dotykową.</w:t>
            </w:r>
          </w:p>
          <w:p w14:paraId="49978523" w14:textId="305C7815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18. Fakturowa opaska z kulką</w:t>
            </w:r>
          </w:p>
          <w:p w14:paraId="7F22AD20" w14:textId="66779824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Elastyczna opaska wyposażona w przesuwaną kulkę lub element fakturowy. Wspiera koncentrację, stymulację dłoni oraz wyciszenie.</w:t>
            </w:r>
          </w:p>
          <w:p w14:paraId="15AF3435" w14:textId="1514871B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19. Świecąca piłeczka (tęczowa)</w:t>
            </w:r>
          </w:p>
          <w:p w14:paraId="31249AE1" w14:textId="4F8FCB1C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Mała, elastyczna piłka emitująca wielokolorowe światło po uderzeniu. Stymuluje wzrok i motorykę małą.</w:t>
            </w:r>
          </w:p>
          <w:p w14:paraId="630BB894" w14:textId="5A6FC2C4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20. Piłeczka typu „pajączek” – duża</w:t>
            </w:r>
          </w:p>
          <w:p w14:paraId="5EF2B7F5" w14:textId="0C8FD1FE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Miękka piłka z elastycznymi wypustkami, zapewniająca intensywną stymulację dotykową i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proprioceptywną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233775B9" w14:textId="0477A943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21. Zestaw sensorycznych piłeczek</w:t>
            </w:r>
          </w:p>
          <w:p w14:paraId="5D7950D9" w14:textId="7DA5145A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Komplet małych piłek o różnych fakturach, twardości i wielkości. Stosowane w terapii rąk,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odwrażliwianiu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, ćwiczeniach manipulacyjnych.</w:t>
            </w:r>
          </w:p>
          <w:p w14:paraId="5A2D966F" w14:textId="410AB68F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22. Fakturowe kwadraty – zestaw podstawowy</w:t>
            </w:r>
          </w:p>
          <w:p w14:paraId="33F0B7FC" w14:textId="530A5B26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płaskich elementów o zróżnicowanych powierzchniach. Służą do porównywania, sortowania i rozpoznawania faktur.</w:t>
            </w:r>
          </w:p>
          <w:p w14:paraId="0513003B" w14:textId="4F579A6B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23. Mata z kieszeniami do samodzielnego wypełnienia</w:t>
            </w:r>
          </w:p>
          <w:p w14:paraId="27C01A70" w14:textId="6ECBDE00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Mata materiałowa z przeźroczystymi kieszeniami, do umieszczania dowolnych elementów sensorycznych. Pozwala tworzyć własne ścieżki i ćwiczenia stymulacyjne.</w:t>
            </w:r>
          </w:p>
          <w:p w14:paraId="489E603C" w14:textId="1E108BC1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24. Woreczki do maty z kieszeniami – 3 sztuki</w:t>
            </w:r>
          </w:p>
          <w:p w14:paraId="408581E8" w14:textId="7BCE385C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Trzy miękkie woreczki pasujące do kieszeni maty, przeznaczone do wypełniania materiałami o różnych fakturach.</w:t>
            </w:r>
          </w:p>
          <w:p w14:paraId="02DBBD37" w14:textId="31552C0A" w:rsidR="008A25FC" w:rsidRPr="00E6345F" w:rsidRDefault="008A25FC" w:rsidP="00BA3D3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25. Kładka</w:t>
            </w:r>
          </w:p>
          <w:p w14:paraId="114DA554" w14:textId="0220520C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Niewielki element równoważny do chodzenia i ćwiczeń koordynacji ruchowej. Wspiera rozwój motoryki dużej i </w:t>
            </w:r>
            <w:bookmarkStart w:id="1" w:name="_GoBack"/>
            <w:bookmarkEnd w:id="1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integracji sensorycznej.</w:t>
            </w:r>
          </w:p>
        </w:tc>
        <w:tc>
          <w:tcPr>
            <w:tcW w:w="2914" w:type="dxa"/>
          </w:tcPr>
          <w:p w14:paraId="6ACC40C2" w14:textId="77777777" w:rsidR="008A25FC" w:rsidRPr="00E6345F" w:rsidRDefault="008A25FC" w:rsidP="003161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8DD49FD" w14:textId="4DBFE799" w:rsidR="008A25FC" w:rsidRPr="00E6345F" w:rsidRDefault="008A25FC" w:rsidP="00316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1 szt.</w:t>
            </w:r>
          </w:p>
        </w:tc>
        <w:tc>
          <w:tcPr>
            <w:tcW w:w="1560" w:type="dxa"/>
          </w:tcPr>
          <w:p w14:paraId="2CCFDDA3" w14:textId="77777777" w:rsidR="008A25FC" w:rsidRPr="00E6345F" w:rsidRDefault="008A25FC" w:rsidP="003161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10C8266" w14:textId="77777777" w:rsidR="008A25FC" w:rsidRPr="00E6345F" w:rsidRDefault="008A25FC" w:rsidP="003161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425B5168" w14:textId="07F378C5" w:rsidTr="008A25FC">
        <w:trPr>
          <w:trHeight w:val="698"/>
          <w:jc w:val="center"/>
        </w:trPr>
        <w:tc>
          <w:tcPr>
            <w:tcW w:w="567" w:type="dxa"/>
          </w:tcPr>
          <w:p w14:paraId="2C5E9562" w14:textId="604B285E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26.</w:t>
            </w:r>
          </w:p>
        </w:tc>
        <w:tc>
          <w:tcPr>
            <w:tcW w:w="1560" w:type="dxa"/>
          </w:tcPr>
          <w:p w14:paraId="4395A7E5" w14:textId="1B66713E" w:rsidR="008A25FC" w:rsidRPr="00E6345F" w:rsidRDefault="008A25FC" w:rsidP="003161B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Pomoc – zabawka logopedyczna przeznaczona do ćwiczeń oddechowych i artykulacyjnych</w:t>
            </w:r>
          </w:p>
        </w:tc>
        <w:tc>
          <w:tcPr>
            <w:tcW w:w="4407" w:type="dxa"/>
          </w:tcPr>
          <w:p w14:paraId="212B7818" w14:textId="41634A65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391FE63C" w14:textId="062B21EA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Pomoc logopedyczna przeznaczona do ćwiczeń oddechowych i artykulacyjnych. Dopuszcza się zaoferowanie produktu równoważnego, pod warunkiem że posiada on funkcjonalność, parametry oraz jakość zbliżoną do opisanej poniżej.</w:t>
            </w:r>
          </w:p>
          <w:p w14:paraId="30A9F1F5" w14:textId="6B237AED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Wymagane cechy funkcjonalne i techniczne:</w:t>
            </w:r>
          </w:p>
          <w:p w14:paraId="513A8C8A" w14:textId="4B2FD912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Konstrukcja typu „drewniane boisko” – stabilna podstawa wykonana z drewna lub materiału równoważnego pod względem trwałości i bezpieczeństwa, z wyznaczonym polem gry oraz środkową linią lub punktem orientacyjnym.</w:t>
            </w:r>
          </w:p>
          <w:p w14:paraId="6553A968" w14:textId="05A774DD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Bramki po obu stronach – wykonane z siatki lub materiału równoważnego, umożliwiające rozgrywanie ćwiczeń oddechowych z użyciem piłeczki.</w:t>
            </w:r>
          </w:p>
          <w:p w14:paraId="175BFE72" w14:textId="043AF64A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Otwory w bocznych krawędziach – umożliwiające przełożenie słomek i wykonywanie dmuchania w kierunku piłeczki.</w:t>
            </w:r>
          </w:p>
          <w:p w14:paraId="239F3BF1" w14:textId="65072A9B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elementów – równoważny produkt powinien zawierać:</w:t>
            </w:r>
          </w:p>
          <w:p w14:paraId="4B29C740" w14:textId="6D23B95E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boisko,</w:t>
            </w:r>
          </w:p>
          <w:p w14:paraId="1DA119EA" w14:textId="0ED124B9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lekką piłeczkę odpowiednią do dmuchania,</w:t>
            </w:r>
          </w:p>
          <w:p w14:paraId="28E4AB73" w14:textId="6DD2EAF5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minimum 2 słomki wymienne do ćwiczeń.</w:t>
            </w:r>
          </w:p>
          <w:p w14:paraId="2C9117F1" w14:textId="53C68F0D" w:rsidR="008A25FC" w:rsidRPr="00E6345F" w:rsidRDefault="008A25FC" w:rsidP="00B6488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Wymiary orientacyjne: ok. 36 cm × ok. 24 cm × ok. 7,5 cm (dopuszczalna tolerancja umożliwiająca zachowanie funkcjonalności),</w:t>
            </w:r>
          </w:p>
          <w:p w14:paraId="5F56C71E" w14:textId="34B5C526" w:rsidR="008A25FC" w:rsidRPr="00E6345F" w:rsidRDefault="008A25FC" w:rsidP="003161B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Materiał wykonania – w szczególności drewno lub inny materiał trwały, bezpieczny, przeznaczony do kontaktu z dziećmi.</w:t>
            </w:r>
          </w:p>
        </w:tc>
        <w:tc>
          <w:tcPr>
            <w:tcW w:w="2914" w:type="dxa"/>
          </w:tcPr>
          <w:p w14:paraId="1F21BC51" w14:textId="77777777" w:rsidR="008A25FC" w:rsidRPr="00E6345F" w:rsidRDefault="008A25FC" w:rsidP="003161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C4230E9" w14:textId="6405384C" w:rsidR="008A25FC" w:rsidRPr="00E6345F" w:rsidRDefault="008A25FC" w:rsidP="00316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1 szt.</w:t>
            </w:r>
          </w:p>
        </w:tc>
        <w:tc>
          <w:tcPr>
            <w:tcW w:w="1560" w:type="dxa"/>
          </w:tcPr>
          <w:p w14:paraId="05D5198B" w14:textId="77777777" w:rsidR="008A25FC" w:rsidRPr="00E6345F" w:rsidRDefault="008A25FC" w:rsidP="003161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26CDED5" w14:textId="77777777" w:rsidR="008A25FC" w:rsidRPr="00E6345F" w:rsidRDefault="008A25FC" w:rsidP="003161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1DD982BC" w14:textId="45AD4CDF" w:rsidTr="008A25FC">
        <w:trPr>
          <w:trHeight w:val="698"/>
          <w:jc w:val="center"/>
        </w:trPr>
        <w:tc>
          <w:tcPr>
            <w:tcW w:w="567" w:type="dxa"/>
          </w:tcPr>
          <w:p w14:paraId="15A7CC02" w14:textId="023B491D" w:rsidR="008A25FC" w:rsidRPr="00E6345F" w:rsidRDefault="008A25FC" w:rsidP="001D7E0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27.</w:t>
            </w:r>
          </w:p>
        </w:tc>
        <w:tc>
          <w:tcPr>
            <w:tcW w:w="1560" w:type="dxa"/>
          </w:tcPr>
          <w:p w14:paraId="614A1FCC" w14:textId="4394E2E1" w:rsidR="008A25FC" w:rsidRPr="00E6345F" w:rsidRDefault="008A25FC" w:rsidP="001D7E0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Gra logopedyczna</w:t>
            </w:r>
          </w:p>
        </w:tc>
        <w:tc>
          <w:tcPr>
            <w:tcW w:w="4407" w:type="dxa"/>
          </w:tcPr>
          <w:p w14:paraId="24679DC9" w14:textId="01785299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2F9E4352" w14:textId="1F3D688C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Gra logopedyczna - zestaw pomocy logopedycznych wspierających utrwalanie poprawnej wymowy głosek szeregu szumiącego, w szczególności głosek „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sz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” oraz „ż”. Zestaw ma formę gry terapeutycznej przeznaczonej do pracy z dziećmi podczas zajęć indywidualnych oraz grupowych prowadzonych przez nauczycieli.</w:t>
            </w:r>
          </w:p>
          <w:p w14:paraId="6332C6B0" w14:textId="11E0743E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Materiał dydaktyczny wspiera:</w:t>
            </w:r>
          </w:p>
          <w:p w14:paraId="67C5C29B" w14:textId="5B14AA2F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utrwalanie prawidłowej realizacji głosek „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sz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” i „ż”,</w:t>
            </w:r>
          </w:p>
          <w:p w14:paraId="0B76F00A" w14:textId="029DD26C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rozwój mowy i usprawnianie artykulacji,</w:t>
            </w:r>
          </w:p>
          <w:p w14:paraId="6B359124" w14:textId="7D4B9D9E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doskonalenie kompetencji komunikacyjnych i umiejętności budowania wypowiedzi,</w:t>
            </w:r>
          </w:p>
          <w:p w14:paraId="137E6A4E" w14:textId="3E01D3FD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rozwój małej motoryki,</w:t>
            </w:r>
          </w:p>
          <w:p w14:paraId="4937A581" w14:textId="79100CF2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rozwijanie analizy i syntezy wzrokowej oraz słuchowej,</w:t>
            </w:r>
          </w:p>
          <w:p w14:paraId="6A08843B" w14:textId="59536C8B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ćwiczenie pamięci i umiejętności spostrzegania.</w:t>
            </w:r>
          </w:p>
          <w:p w14:paraId="35250945" w14:textId="70780588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zawiera:</w:t>
            </w:r>
          </w:p>
          <w:p w14:paraId="293EFBF1" w14:textId="11B298C2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- 9 drewnianych kostek z obrazkami (ok. 3 × 3 cm),</w:t>
            </w:r>
          </w:p>
          <w:p w14:paraId="70541B4C" w14:textId="55383DDD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- 12 kart pracy z ćwiczeniami,</w:t>
            </w:r>
          </w:p>
          <w:p w14:paraId="32237D49" w14:textId="38F186AA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zestaw 108 kart typu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memory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wraz z opakowaniem lub woreczkiem.</w:t>
            </w:r>
          </w:p>
          <w:p w14:paraId="1F3C27D0" w14:textId="079EEE9A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wykonany jest z trwałych i bezpiecznych materiałów, odpowiednich do pracy dydaktycznej i terapeutycznej.</w:t>
            </w:r>
          </w:p>
          <w:p w14:paraId="28CF3F75" w14:textId="7487BC9C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Dopuszcza się zaoferowanie zestawu równoważnego, pod warunkiem że spełni wszystkie poniższe wymagania dotyczące funkcjonalności, zakresu terapeutycznego oraz jakości wykonania.</w:t>
            </w:r>
          </w:p>
          <w:p w14:paraId="016FFABC" w14:textId="165B9A25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równoważny musi umożliwiać:</w:t>
            </w:r>
          </w:p>
          <w:p w14:paraId="5E443776" w14:textId="10DDF526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utrwalanie wymowy głosek szeregu szumiącego, w tym głosek „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sz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” i „ż”,</w:t>
            </w:r>
          </w:p>
          <w:p w14:paraId="68D58EB0" w14:textId="3C547EF1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pracę nad artykulacją u dzieci,</w:t>
            </w:r>
          </w:p>
          <w:p w14:paraId="39E96E5B" w14:textId="0AF44E7E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 rozwijanie narracji oraz kompetencji komunikacyjnych,</w:t>
            </w:r>
          </w:p>
          <w:p w14:paraId="442F2228" w14:textId="5259424A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rozwój małej motoryki,</w:t>
            </w:r>
          </w:p>
          <w:p w14:paraId="6F0584DB" w14:textId="4AB9FEDB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ćwiczenie analizy i syntezy słuchowej i wzrokowej,</w:t>
            </w:r>
          </w:p>
          <w:p w14:paraId="7ED4BBA8" w14:textId="402DCD07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trenowanie pamięci i spostrzegawczości.</w:t>
            </w:r>
          </w:p>
          <w:p w14:paraId="694318E2" w14:textId="1096AC02" w:rsidR="008A25FC" w:rsidRPr="00E6345F" w:rsidRDefault="008A25FC" w:rsidP="00DF13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Materiał równoważny musi zawierać:</w:t>
            </w:r>
          </w:p>
          <w:p w14:paraId="73B2C25A" w14:textId="40255D45" w:rsidR="008A25FC" w:rsidRPr="00E6345F" w:rsidRDefault="008A25FC" w:rsidP="005569F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kostki/elementy manipulacyjne (minimum 9 szt.) wykonane z drewna lub innego trwałego, bezpiecznego materiału; każdy element powinien mieć nadrukowany obrazek utrwalający wymowę odpowiednich głosek, minimum 12 kart pracy umożliwiających wykonywanie różnorodnych ćwiczeń logopedycznych, minimum 100 kart typu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memory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lub zestaw równoważny służący do gier pamięciowych, zapakowany w etui lub woreczek umożliwiający łatwe przechowywanie.</w:t>
            </w:r>
          </w:p>
        </w:tc>
        <w:tc>
          <w:tcPr>
            <w:tcW w:w="2914" w:type="dxa"/>
          </w:tcPr>
          <w:p w14:paraId="2BD6F075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95E1DE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Dominów – 2 szt.</w:t>
            </w:r>
          </w:p>
          <w:p w14:paraId="6FD3726C" w14:textId="61B0C855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7CA06B9D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46AE965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1E03526F" w14:textId="34888E20" w:rsidTr="008A25FC">
        <w:trPr>
          <w:trHeight w:val="698"/>
          <w:jc w:val="center"/>
        </w:trPr>
        <w:tc>
          <w:tcPr>
            <w:tcW w:w="567" w:type="dxa"/>
          </w:tcPr>
          <w:p w14:paraId="14AF31A1" w14:textId="055BF514" w:rsidR="008A25FC" w:rsidRPr="00E6345F" w:rsidRDefault="008A25FC" w:rsidP="001D7E0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28.</w:t>
            </w:r>
          </w:p>
        </w:tc>
        <w:tc>
          <w:tcPr>
            <w:tcW w:w="1560" w:type="dxa"/>
          </w:tcPr>
          <w:p w14:paraId="200FA4A3" w14:textId="2E42ECE3" w:rsidR="008A25FC" w:rsidRPr="00E6345F" w:rsidRDefault="008A25FC" w:rsidP="001D7E0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Stabilizator żuchwy</w:t>
            </w:r>
          </w:p>
        </w:tc>
        <w:tc>
          <w:tcPr>
            <w:tcW w:w="4407" w:type="dxa"/>
          </w:tcPr>
          <w:p w14:paraId="455F36A2" w14:textId="77777777" w:rsidR="008A25FC" w:rsidRPr="00E6345F" w:rsidRDefault="008A25FC" w:rsidP="001D7E0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705B5A57" w14:textId="15194B11" w:rsidR="008A25FC" w:rsidRPr="00E6345F" w:rsidRDefault="008A25FC" w:rsidP="005569F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Narzędzie przeznaczone do terapii stawu skroniowo-żuchwowego. Zestaw stosowany w terapii logopedycznej. Materiał wspiera pracę nad prawidłową ruchomością żuchwy, koordynacją mięśniową oraz stabilizacją toru ruchu.</w:t>
            </w:r>
          </w:p>
          <w:p w14:paraId="7BA5AD91" w14:textId="77777777" w:rsidR="008A25FC" w:rsidRPr="00E6345F" w:rsidRDefault="008A25FC" w:rsidP="005569F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powinien zawierać:</w:t>
            </w:r>
          </w:p>
          <w:p w14:paraId="1E009E85" w14:textId="137A1012" w:rsidR="008A25FC" w:rsidRPr="00E6345F" w:rsidRDefault="008A25FC" w:rsidP="00750E3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dwa plastikowe, niezmontowane przyrządy do ćwiczeń żuchwy,</w:t>
            </w:r>
          </w:p>
          <w:p w14:paraId="18CE1E20" w14:textId="11E8C3B2" w:rsidR="008A25FC" w:rsidRPr="00E6345F" w:rsidRDefault="008A25FC" w:rsidP="00750E3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instrukcję obsługi opisującą zasady montażu i prawidłowego wykonywania ćwiczeń,</w:t>
            </w:r>
          </w:p>
          <w:p w14:paraId="366661E1" w14:textId="38159232" w:rsidR="008A25FC" w:rsidRPr="00E6345F" w:rsidRDefault="008A25FC" w:rsidP="00750E3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elementy wykonane z bezpiecznego, nietoksycznego tworzywa przeznaczonego do kontaktu z jamą ustną.</w:t>
            </w:r>
          </w:p>
          <w:p w14:paraId="10C5CDAE" w14:textId="77777777" w:rsidR="008A25FC" w:rsidRPr="00E6345F" w:rsidRDefault="008A25FC" w:rsidP="005569F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Narzędzie umożliwia prowadzenie ćwiczeń poprawiających:</w:t>
            </w:r>
          </w:p>
          <w:p w14:paraId="0F7056FE" w14:textId="58F2E0C7" w:rsidR="008A25FC" w:rsidRPr="00E6345F" w:rsidRDefault="008A25FC" w:rsidP="00750E3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mobilność żuchwy,</w:t>
            </w:r>
          </w:p>
          <w:p w14:paraId="63C60C63" w14:textId="16853682" w:rsidR="008A25FC" w:rsidRPr="00E6345F" w:rsidRDefault="008A25FC" w:rsidP="00750E3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koordynację mięśniową,</w:t>
            </w:r>
          </w:p>
          <w:p w14:paraId="3FD6220F" w14:textId="0EB76057" w:rsidR="008A25FC" w:rsidRPr="00E6345F" w:rsidRDefault="008A25FC" w:rsidP="00750E3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 zakres ruchów w obrębie stawu skroniowo-żuchwowego,</w:t>
            </w:r>
          </w:p>
          <w:p w14:paraId="132BCF12" w14:textId="57A225A9" w:rsidR="008A25FC" w:rsidRPr="00E6345F" w:rsidRDefault="008A25FC" w:rsidP="00750E3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funkcje żucia i artykulacji.</w:t>
            </w:r>
          </w:p>
        </w:tc>
        <w:tc>
          <w:tcPr>
            <w:tcW w:w="2914" w:type="dxa"/>
          </w:tcPr>
          <w:p w14:paraId="12B38E74" w14:textId="54107AAC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D6CB25D" w14:textId="558569DE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7E5B664E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5C13192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7070AD5D" w14:textId="0F97A6FA" w:rsidTr="008A25FC">
        <w:trPr>
          <w:trHeight w:val="1183"/>
          <w:jc w:val="center"/>
        </w:trPr>
        <w:tc>
          <w:tcPr>
            <w:tcW w:w="567" w:type="dxa"/>
          </w:tcPr>
          <w:p w14:paraId="7F91D20B" w14:textId="24C89F3F" w:rsidR="008A25FC" w:rsidRPr="00E6345F" w:rsidRDefault="008A25FC" w:rsidP="001D7E0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29.</w:t>
            </w:r>
          </w:p>
        </w:tc>
        <w:tc>
          <w:tcPr>
            <w:tcW w:w="1560" w:type="dxa"/>
          </w:tcPr>
          <w:p w14:paraId="1833DB5F" w14:textId="774697D0" w:rsidR="008A25FC" w:rsidRPr="00E6345F" w:rsidRDefault="008A25FC" w:rsidP="001D7E0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Narzędzia do pionizacji i lateralizacji języka</w:t>
            </w:r>
          </w:p>
        </w:tc>
        <w:tc>
          <w:tcPr>
            <w:tcW w:w="4407" w:type="dxa"/>
          </w:tcPr>
          <w:p w14:paraId="28D8A22E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0A53D616" w14:textId="70908D4B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specjalistycznych narzędzi logopedycznych przeznaczonych do ćwiczeń pionizacji i lateralizacji języka, stosowanych w terapii artykulacyjnej u dzieci. Materiał umożliwia prowadzenie ćwiczeń wspierających prawidłowe ułożenie języka, kontrolę jego ruchu oraz rozwój funkcji artykulacyjnych.</w:t>
            </w:r>
          </w:p>
          <w:p w14:paraId="7CE3DBE1" w14:textId="0BEB6AC6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zawiera minimum:</w:t>
            </w:r>
          </w:p>
          <w:p w14:paraId="17569863" w14:textId="62B711DB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cztery narzędzia terapeutyczne przeznaczone do pracy nad unoszeniem i kierunkowym przesuwaniem języka,</w:t>
            </w:r>
          </w:p>
          <w:p w14:paraId="342B37E7" w14:textId="0EB3B1DE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dwie wielkości kulki pracującej: mniejszą (ok. 4,7 mm) oraz większą (ok. 8 mm),</w:t>
            </w:r>
          </w:p>
          <w:p w14:paraId="6E8143CD" w14:textId="5806DBB8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ergonomiczne uchwyty, ułatwiające precyzyjne prowadzenie ćwiczeń i dostosowane do dłoni dziecka oraz osoby dorosłej,</w:t>
            </w:r>
          </w:p>
          <w:p w14:paraId="22D7D96E" w14:textId="6F3A4AD2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poradnik lub instrukcję opisującą techniki pracy, przykładowe ćwiczenia oraz zasady bezpieczeństwa.</w:t>
            </w:r>
          </w:p>
          <w:p w14:paraId="68DB7D49" w14:textId="2A554D02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umożliwia:</w:t>
            </w:r>
          </w:p>
          <w:p w14:paraId="21FF2C8E" w14:textId="73027573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ćwiczenia unoszenia (pionizacji) języka,</w:t>
            </w:r>
          </w:p>
          <w:p w14:paraId="6D75D057" w14:textId="50F465A7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ćwiczenia przesuwania języka w prawo i lewo (lateralizacji),</w:t>
            </w:r>
          </w:p>
          <w:p w14:paraId="6AE54484" w14:textId="3941746D" w:rsidR="008A25FC" w:rsidRPr="00E6345F" w:rsidRDefault="008A25FC" w:rsidP="005569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dostosowanie narzędzia do indywidualnych preferencji sensorycznych poprzez wybór większej lub mniejszej kulki,</w:t>
            </w:r>
          </w:p>
          <w:p w14:paraId="238AAE2F" w14:textId="762A9780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wspomaganie terapii seplenienia, zaburzeń artykulacyjnych oraz ćwiczeń przygotowujących do prawidłowej realizacji trudniejszych głosek.</w:t>
            </w:r>
          </w:p>
        </w:tc>
        <w:tc>
          <w:tcPr>
            <w:tcW w:w="2914" w:type="dxa"/>
          </w:tcPr>
          <w:p w14:paraId="1A49161F" w14:textId="173EEF08" w:rsidR="008A25FC" w:rsidRPr="00E6345F" w:rsidRDefault="008A25FC" w:rsidP="002A4D8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00239D1" w14:textId="7576CE4D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65D1F6BF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7ED7EE4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6C8229F1" w14:textId="7D29C1E6" w:rsidTr="008A25FC">
        <w:trPr>
          <w:trHeight w:val="698"/>
          <w:jc w:val="center"/>
        </w:trPr>
        <w:tc>
          <w:tcPr>
            <w:tcW w:w="567" w:type="dxa"/>
          </w:tcPr>
          <w:p w14:paraId="2DB7A998" w14:textId="3E7B1DCD" w:rsidR="008A25FC" w:rsidRPr="00E6345F" w:rsidRDefault="008A25FC" w:rsidP="001D7E0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07B4" w14:textId="1EE70F7C" w:rsidR="008A25FC" w:rsidRPr="00E6345F" w:rsidRDefault="008A25FC" w:rsidP="001D7E0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Karty logopedyczne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DD1F" w14:textId="77777777" w:rsidR="008A25FC" w:rsidRPr="00E6345F" w:rsidRDefault="008A25FC" w:rsidP="002A4D8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4C193B8B" w14:textId="6A4E2261" w:rsidR="008A25FC" w:rsidRPr="00E6345F" w:rsidRDefault="008A25FC" w:rsidP="002A4D8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kart logopedycznych przeznaczonych do pracy terapeutycznej w zakresie prawidłowej artykulacji i ćwiczeń poprawnej wymowy. Materiał dydaktyczny wspiera naukę właściwego ułożenia ust, języka i zębów podczas realizacji głosek.</w:t>
            </w:r>
          </w:p>
          <w:p w14:paraId="5D120C32" w14:textId="70372DA7" w:rsidR="008A25FC" w:rsidRPr="00E6345F" w:rsidRDefault="008A25FC" w:rsidP="002A4D8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zawiera minimum:</w:t>
            </w:r>
          </w:p>
          <w:p w14:paraId="521AC9EE" w14:textId="4657C557" w:rsidR="008A25FC" w:rsidRPr="00E6345F" w:rsidRDefault="008A25FC" w:rsidP="002A4D8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- 33 karty dydaktyczne z instrukcjami przedstawiającymi sposób prawidłowego ułożenia warg, języka i zębów (wymiary karty: ok. 11,6 × ok. 8,3 cm),</w:t>
            </w:r>
          </w:p>
          <w:p w14:paraId="63726401" w14:textId="62D5A472" w:rsidR="008A25FC" w:rsidRPr="00E6345F" w:rsidRDefault="008A25FC" w:rsidP="002A4D8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koperty z tworzywa sztucznego do przechowywania kart,</w:t>
            </w:r>
          </w:p>
          <w:p w14:paraId="05EFECD6" w14:textId="788674F2" w:rsidR="008A25FC" w:rsidRPr="00E6345F" w:rsidRDefault="008A25FC" w:rsidP="002A4D8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klejące arkusze umożliwiające mocowanie kart w zeszytach lub na tablicach,</w:t>
            </w:r>
          </w:p>
          <w:p w14:paraId="7E4FD1B8" w14:textId="66F9D646" w:rsidR="008A25FC" w:rsidRPr="00E6345F" w:rsidRDefault="008A25FC" w:rsidP="002A4D8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instrukcję obsługi, opisującą zastosowanie kart w terapii logopedycznej oraz przykładowe ćwiczenia.</w:t>
            </w:r>
          </w:p>
          <w:p w14:paraId="551E7C46" w14:textId="7C79C120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przeznaczony jest do pracy indywidualnej oraz grupowej z dziećmi podczas zajęć logopedycznych.</w:t>
            </w:r>
          </w:p>
        </w:tc>
        <w:tc>
          <w:tcPr>
            <w:tcW w:w="2914" w:type="dxa"/>
          </w:tcPr>
          <w:p w14:paraId="0D927B40" w14:textId="415720DB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6F5531B" w14:textId="14F7BBD4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1FEDB9BC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60082ED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7F8EF414" w14:textId="1CAB8701" w:rsidTr="008A25FC">
        <w:trPr>
          <w:trHeight w:val="698"/>
          <w:jc w:val="center"/>
        </w:trPr>
        <w:tc>
          <w:tcPr>
            <w:tcW w:w="567" w:type="dxa"/>
          </w:tcPr>
          <w:p w14:paraId="6E880C89" w14:textId="0D60EA6F" w:rsidR="008A25FC" w:rsidRPr="00E6345F" w:rsidRDefault="008A25FC" w:rsidP="001D7E0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31.</w:t>
            </w:r>
          </w:p>
        </w:tc>
        <w:tc>
          <w:tcPr>
            <w:tcW w:w="1560" w:type="dxa"/>
          </w:tcPr>
          <w:p w14:paraId="7455E41E" w14:textId="1DB4B82D" w:rsidR="008A25FC" w:rsidRPr="00E6345F" w:rsidRDefault="008A25FC" w:rsidP="001D7E0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Koło fortuny – pomoc dydaktyczna</w:t>
            </w:r>
          </w:p>
        </w:tc>
        <w:tc>
          <w:tcPr>
            <w:tcW w:w="4407" w:type="dxa"/>
          </w:tcPr>
          <w:p w14:paraId="5B782F79" w14:textId="0DB9C686" w:rsidR="008A25FC" w:rsidRPr="00E6345F" w:rsidRDefault="008A25FC" w:rsidP="000732E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51F209F1" w14:textId="14DD72C6" w:rsidR="008A25FC" w:rsidRPr="00E6345F" w:rsidRDefault="008A25FC" w:rsidP="000732E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Koło fortuny -  pomoc dydaktyczna / gra edukacyjna, o parametrach zgodnych z poniższą specyfikacją:</w:t>
            </w:r>
          </w:p>
          <w:p w14:paraId="032E8C9C" w14:textId="1C8B137A" w:rsidR="008A25FC" w:rsidRPr="00E6345F" w:rsidRDefault="008A25FC" w:rsidP="000732E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techniczne, funkcjonalne:</w:t>
            </w:r>
          </w:p>
          <w:p w14:paraId="281E43DF" w14:textId="25EC8911" w:rsidR="008A25FC" w:rsidRPr="00E6345F" w:rsidRDefault="008A25FC" w:rsidP="000732E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Koło w formie tarczy obrotowej podzielonej na wielokolorowe segmenty (pola), umożliwiające losowanie — rzut wskazówki na segment. Tarcza powinna być dwustronna — z jednej strony podział na pola kolorowe, z drugiej — powierzchnia umożliwiająca zapisanie liter, cyfr lub zadań do wykonania. W zestawie dodatkowe akcesoria do prowadzenia gry: tabliczka do zapisywania wyników, możliwość zapisu za pomocą kredy lub innego pisaka, gąbka lub inne akcesorium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umożliwiające ścieranie/powtórne użycie powierzchni tablicy.</w:t>
            </w:r>
          </w:p>
          <w:p w14:paraId="2806C8A7" w14:textId="6DE94D29" w:rsidR="008A25FC" w:rsidRPr="00E6345F" w:rsidRDefault="008A25FC" w:rsidP="000732E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Wymiary pomocy dydaktycznej: tarcza o średnicy około 44 cm; całkowita konstrukcja możliwa do ustawienia w stabilny sposób (np. wolnostojąca lub na odpowiednim stelażu).</w:t>
            </w:r>
          </w:p>
          <w:p w14:paraId="274C746E" w14:textId="3BB68E23" w:rsidR="008A25FC" w:rsidRPr="00E6345F" w:rsidRDefault="008A25FC" w:rsidP="000732E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Materiał: drewno lub inny trwały, bezpieczny materiał, spełniający normy bezpieczeństwa odpowiednie dla pomocy dydaktycznych dla dzieci.</w:t>
            </w:r>
          </w:p>
          <w:p w14:paraId="7BA104D0" w14:textId="07098856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Mobilność:  łatwa do ustawienia w różnym miejscu Sali przedszkolnej.</w:t>
            </w:r>
          </w:p>
        </w:tc>
        <w:tc>
          <w:tcPr>
            <w:tcW w:w="2914" w:type="dxa"/>
          </w:tcPr>
          <w:p w14:paraId="4C68286C" w14:textId="6464B183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2E39318" w14:textId="140703A9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28217605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B670115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1820209D" w14:textId="39A18D06" w:rsidTr="008A25FC">
        <w:trPr>
          <w:trHeight w:val="698"/>
          <w:jc w:val="center"/>
        </w:trPr>
        <w:tc>
          <w:tcPr>
            <w:tcW w:w="567" w:type="dxa"/>
          </w:tcPr>
          <w:p w14:paraId="2A36A6D7" w14:textId="6B0FDE50" w:rsidR="008A25FC" w:rsidRPr="00E6345F" w:rsidRDefault="008A25FC" w:rsidP="001D7E0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5E73" w14:textId="460972EE" w:rsidR="008A25FC" w:rsidRPr="00E6345F" w:rsidRDefault="008A25FC" w:rsidP="001D7E0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Poradnik dla logopedy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DDE" w14:textId="79D94C5A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6EB28BF5" w14:textId="3C1E6578" w:rsidR="008A25FC" w:rsidRPr="00E6345F" w:rsidRDefault="008A25FC" w:rsidP="00750E3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Książka – poradnik dla specjalisty, w wersji papierowej obejmująca całościowe badanie logopedyczne z materiałem obrazkowym, obejmująca materiały diagnostyczne. Poradnik służy do oceny artykulacji, słuchu fonemowego, funkcji językowych oraz motoryki narządów mowy u dzieci.</w:t>
            </w:r>
          </w:p>
          <w:p w14:paraId="4AAF8A92" w14:textId="75277C04" w:rsidR="008A25FC" w:rsidRPr="00E6345F" w:rsidRDefault="008A25FC" w:rsidP="00750E3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Właściwości:</w:t>
            </w:r>
          </w:p>
          <w:p w14:paraId="1110003A" w14:textId="26772688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Książka pomaga w przeprowadzeniu zintegrowanej diagnozy logopedycznej.</w:t>
            </w:r>
          </w:p>
        </w:tc>
        <w:tc>
          <w:tcPr>
            <w:tcW w:w="2914" w:type="dxa"/>
          </w:tcPr>
          <w:p w14:paraId="2DE5660C" w14:textId="05FAE3DB" w:rsidR="008A25FC" w:rsidRPr="00E6345F" w:rsidRDefault="008A25FC" w:rsidP="00750E3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4889DF2" w14:textId="41BF60D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32F9C7AC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ABE58B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7F03869D" w14:textId="2E91A81D" w:rsidTr="008A25FC">
        <w:trPr>
          <w:trHeight w:val="698"/>
          <w:jc w:val="center"/>
        </w:trPr>
        <w:tc>
          <w:tcPr>
            <w:tcW w:w="567" w:type="dxa"/>
          </w:tcPr>
          <w:p w14:paraId="238FD664" w14:textId="3DC80C17" w:rsidR="008A25FC" w:rsidRPr="00E6345F" w:rsidRDefault="008A25FC" w:rsidP="001D7E0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33.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08C5F" w14:textId="368E87B0" w:rsidR="008A25FC" w:rsidRPr="00E6345F" w:rsidRDefault="008A25FC" w:rsidP="001D7E0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Zestaw pomocy logopedycznych</w:t>
            </w:r>
          </w:p>
        </w:tc>
        <w:tc>
          <w:tcPr>
            <w:tcW w:w="4407" w:type="dxa"/>
            <w:tcBorders>
              <w:left w:val="single" w:sz="4" w:space="0" w:color="auto"/>
            </w:tcBorders>
          </w:tcPr>
          <w:p w14:paraId="169A0452" w14:textId="77777777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5F01473C" w14:textId="5DA74423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pomocy dydaktycznych przeznaczonych do terapii logopedycznej dzieci. Zestaw ma umożliwiać ćwiczenie prawidłowej artykulacji wybranych głosek języka polskiego, stymulować motorykę narządów mowy oraz wspierać rozwój percepcji słuchowej i wzrokowej.</w:t>
            </w:r>
          </w:p>
          <w:p w14:paraId="324A7A4F" w14:textId="74EDEE1E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 skład zestawu wchodzą następujące elementy:</w:t>
            </w:r>
          </w:p>
          <w:p w14:paraId="1CBF4E8E" w14:textId="779B7FAE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1. Materiały obrazkowe do ćwiczenia artykulacji głosek ( 5 zestawów po 1 szt.)</w:t>
            </w:r>
          </w:p>
          <w:p w14:paraId="062839D0" w14:textId="14A2CC56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Każdy zestaw powinien obejmować:</w:t>
            </w:r>
          </w:p>
          <w:p w14:paraId="091BB3D4" w14:textId="5A49E107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 minimum 40–60 ilustracji przedstawiających słowa z daną głoską w różnych pozycjach (nagłos/środek/wygłos),</w:t>
            </w:r>
          </w:p>
          <w:p w14:paraId="3CF1FFF1" w14:textId="37863F1A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instrukcję terapeuty z propozycjami ćwiczeń,</w:t>
            </w:r>
          </w:p>
          <w:p w14:paraId="0688AC59" w14:textId="71A2118C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format kart minimum A5, druk kolorowy, papier min. 250 g,</w:t>
            </w:r>
          </w:p>
          <w:p w14:paraId="2B4DFE60" w14:textId="3D419A21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elementy umożliwiające różnorodne ćwiczenia: dobieranie obrazków, powtarzanie, naśladowanie, układanie sekwencji.</w:t>
            </w:r>
          </w:p>
          <w:p w14:paraId="13E00D5D" w14:textId="18C2BD75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Zestawy obejmują odpowiednio grupy głosek:</w:t>
            </w:r>
          </w:p>
          <w:p w14:paraId="22F45FEC" w14:textId="4B86FFBB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Głoska R</w:t>
            </w:r>
          </w:p>
          <w:p w14:paraId="5F067FC4" w14:textId="37410D9C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Głoski K, G, H</w:t>
            </w:r>
          </w:p>
          <w:p w14:paraId="67BA9807" w14:textId="405E2318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Głoski S, Z, C, DZ</w:t>
            </w:r>
          </w:p>
          <w:p w14:paraId="1CDCD211" w14:textId="79613F0A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Głoski SZ, Ż, CZ, DŻ</w:t>
            </w:r>
          </w:p>
          <w:p w14:paraId="139C8483" w14:textId="3A81BBFD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Głoski Ś, Ź, Ć, DŹ</w:t>
            </w:r>
          </w:p>
          <w:p w14:paraId="33DA8ACB" w14:textId="1E159FB8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Każdy zestaw ma być dostarczony w oddzielnym pudełku lub teczce.</w:t>
            </w:r>
          </w:p>
          <w:p w14:paraId="6A9D36A5" w14:textId="3E9D2245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2. Gra pamięciowa typu „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memo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” z elementami logopedycznymi – 1 szt.</w:t>
            </w:r>
          </w:p>
          <w:p w14:paraId="1F26B258" w14:textId="2D389566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minimalne:</w:t>
            </w:r>
          </w:p>
          <w:p w14:paraId="218A0E80" w14:textId="31A772EA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minimum 24 pary kart (48 kart),</w:t>
            </w:r>
          </w:p>
          <w:p w14:paraId="6715AA67" w14:textId="257CDCC5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karty wykonane z twardego kartonu, w kolorze,</w:t>
            </w:r>
          </w:p>
          <w:p w14:paraId="6C922AD1" w14:textId="0094BA0F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tematyka dostosowana do ćwiczeń artykulacyjnych (obrazki przedstawiające wyraźne, łatwe do nazwania obiekty),</w:t>
            </w:r>
          </w:p>
          <w:p w14:paraId="0B19D361" w14:textId="5F62B10B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format kart nie mniejszy niż 5 cm × 5 cm,</w:t>
            </w:r>
          </w:p>
          <w:p w14:paraId="33141FE3" w14:textId="69495ED2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trwałe, bezpieczne materiały.</w:t>
            </w:r>
          </w:p>
          <w:p w14:paraId="06388538" w14:textId="3EC79B58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3. Pacynka logopedyczna – 1 szt.</w:t>
            </w:r>
          </w:p>
          <w:p w14:paraId="415B6E5D" w14:textId="77777777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Pacynka rękawicowa, wykonana z materiałów bezpiecznych dla dzieci.</w:t>
            </w:r>
          </w:p>
          <w:p w14:paraId="52057FAA" w14:textId="0A9F5EE1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minimalne:</w:t>
            </w:r>
          </w:p>
          <w:p w14:paraId="60E28151" w14:textId="7A6E1010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 wysokość pacynki min. 25 cm,</w:t>
            </w:r>
          </w:p>
          <w:p w14:paraId="3750C063" w14:textId="3A1C0937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możliwość swobodnego poruszania ustami lub głową pacynki przez osobę prowadzącą zajęcia,</w:t>
            </w:r>
          </w:p>
          <w:p w14:paraId="5B3B9070" w14:textId="5327BA1C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wygląd postaci przyjazny dla dziecka (np. dziewczynka),</w:t>
            </w:r>
          </w:p>
          <w:p w14:paraId="6A380658" w14:textId="1C0692FE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materiały: tkanina tekstylna, elementy miękkie, bez małych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odczepialnych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części.</w:t>
            </w:r>
          </w:p>
          <w:p w14:paraId="120D9C13" w14:textId="4341E74D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4. Przyrządy do ćwiczeń motoryki ust (sztangi logopedyczne) – 2 szt.</w:t>
            </w:r>
          </w:p>
          <w:p w14:paraId="5D1F75FF" w14:textId="52534452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Wymagania minimalne:</w:t>
            </w:r>
          </w:p>
          <w:p w14:paraId="34535928" w14:textId="6F146946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wykonanie z tworzywa sztucznego dopuszczonego do kontaktu z jamą ustną,</w:t>
            </w:r>
          </w:p>
          <w:p w14:paraId="3F40E8AE" w14:textId="48B884E1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ergonomiczny kształt umożliwiający ćwiczenia unoszenia i docisku warg,</w:t>
            </w:r>
          </w:p>
          <w:p w14:paraId="6B8B11CF" w14:textId="1440A541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długość elementu roboczego: min. 12 cm,</w:t>
            </w:r>
          </w:p>
          <w:p w14:paraId="73469D01" w14:textId="0661320F" w:rsidR="008A25FC" w:rsidRPr="00E6345F" w:rsidRDefault="008A25FC" w:rsidP="00537C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łatwe w dezynfekcji, odporne na uszkodzenia.</w:t>
            </w:r>
          </w:p>
        </w:tc>
        <w:tc>
          <w:tcPr>
            <w:tcW w:w="2914" w:type="dxa"/>
          </w:tcPr>
          <w:p w14:paraId="77022359" w14:textId="0504064E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813146E" w14:textId="7117CB65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188DFBFC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4EB373B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3D9C2A6A" w14:textId="6EB28BFA" w:rsidTr="008A25FC">
        <w:trPr>
          <w:trHeight w:val="698"/>
          <w:jc w:val="center"/>
        </w:trPr>
        <w:tc>
          <w:tcPr>
            <w:tcW w:w="567" w:type="dxa"/>
          </w:tcPr>
          <w:p w14:paraId="45504040" w14:textId="6A0DE8E4" w:rsidR="008A25FC" w:rsidRPr="00E6345F" w:rsidRDefault="008A25FC" w:rsidP="001D7E0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34.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2BDC3F9" w14:textId="7403944C" w:rsidR="008A25FC" w:rsidRPr="00E6345F" w:rsidRDefault="008A25FC" w:rsidP="001D7E0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Kostka dydaktyczna z kartami i mazakiem</w:t>
            </w:r>
          </w:p>
        </w:tc>
        <w:tc>
          <w:tcPr>
            <w:tcW w:w="4407" w:type="dxa"/>
          </w:tcPr>
          <w:p w14:paraId="03196381" w14:textId="77777777" w:rsidR="008A25FC" w:rsidRPr="00E6345F" w:rsidRDefault="008A25FC" w:rsidP="002D1C6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1E081036" w14:textId="2441ACCE" w:rsidR="008A25FC" w:rsidRPr="00E6345F" w:rsidRDefault="008A25FC" w:rsidP="002D1C6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dydaktyczny w formie kostki edukacyjnej przeznaczony do pracy z dziećmi w wieku przedszkolnym.</w:t>
            </w:r>
          </w:p>
          <w:p w14:paraId="04069830" w14:textId="37C3ECA5" w:rsidR="008A25FC" w:rsidRPr="00E6345F" w:rsidRDefault="008A25FC" w:rsidP="002D1C6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Kostka wykonana z tworzywa sztucznego z miękkim wypełnieniem pluszowym, zapewniającym bezpieczne użytkowanie. Każda ze ścian kostki posiada przezroczystą kieszonkę umożliwiającą umieszczanie kart edukacyjnych.</w:t>
            </w:r>
          </w:p>
          <w:p w14:paraId="568FB8B1" w14:textId="725A4849" w:rsidR="008A25FC" w:rsidRPr="00E6345F" w:rsidRDefault="008A25FC" w:rsidP="002D1C6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Parametry kostki:</w:t>
            </w:r>
          </w:p>
          <w:p w14:paraId="2E7CDEA4" w14:textId="152CB483" w:rsidR="008A25FC" w:rsidRPr="00E6345F" w:rsidRDefault="008A25FC" w:rsidP="002D1C6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wymiary pojedynczej ścianki: ok. 15 cm × ok. 15 cm,</w:t>
            </w:r>
          </w:p>
          <w:p w14:paraId="57FBFFBB" w14:textId="7AB43677" w:rsidR="008A25FC" w:rsidRPr="00E6345F" w:rsidRDefault="008A25FC" w:rsidP="002D1C6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wymiary kieszonki: ok. 12 cm × ok. 12 cm,</w:t>
            </w:r>
          </w:p>
          <w:p w14:paraId="4F45EB92" w14:textId="49BAD3B9" w:rsidR="008A25FC" w:rsidRPr="00E6345F" w:rsidRDefault="008A25FC" w:rsidP="002D1C6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- materiał zewnętrzny: kolorowy, odporny na intensywne użytkowanie.</w:t>
            </w:r>
          </w:p>
          <w:p w14:paraId="4ED84967" w14:textId="709EF076" w:rsidR="008A25FC" w:rsidRPr="00E6345F" w:rsidRDefault="008A25FC" w:rsidP="002D1C6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zawiera:</w:t>
            </w:r>
          </w:p>
          <w:p w14:paraId="3498E3C3" w14:textId="41036E54" w:rsidR="008A25FC" w:rsidRPr="00E6345F" w:rsidRDefault="008A25FC" w:rsidP="002D1C6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jedną kostkę dydaktyczną z przezroczystymi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kieszonkami,</w:t>
            </w:r>
          </w:p>
          <w:p w14:paraId="68667406" w14:textId="600D80A9" w:rsidR="008A25FC" w:rsidRPr="00E6345F" w:rsidRDefault="008A25FC" w:rsidP="002D1C6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- 6 kart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suchościeralnych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przystosowanych do wielokrotnego zapisu,</w:t>
            </w:r>
          </w:p>
          <w:p w14:paraId="3513F070" w14:textId="12EB2970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- pisak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suchościeralny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 z gąbeczką do ścierania.</w:t>
            </w:r>
          </w:p>
        </w:tc>
        <w:tc>
          <w:tcPr>
            <w:tcW w:w="2914" w:type="dxa"/>
          </w:tcPr>
          <w:p w14:paraId="3C262476" w14:textId="0672853A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E51A7B9" w14:textId="36CF0231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5BFAE1A4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2B0E2D7" w14:textId="77777777" w:rsidR="008A25FC" w:rsidRPr="00E6345F" w:rsidRDefault="008A25FC" w:rsidP="001D7E0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3EC42F10" w14:textId="66FB3708" w:rsidTr="008A25FC">
        <w:trPr>
          <w:trHeight w:val="698"/>
          <w:jc w:val="center"/>
        </w:trPr>
        <w:tc>
          <w:tcPr>
            <w:tcW w:w="567" w:type="dxa"/>
          </w:tcPr>
          <w:p w14:paraId="5632C6E5" w14:textId="6D06AA37" w:rsidR="008A25FC" w:rsidRPr="00E6345F" w:rsidRDefault="008A25FC" w:rsidP="00265A0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35.</w:t>
            </w:r>
          </w:p>
        </w:tc>
        <w:tc>
          <w:tcPr>
            <w:tcW w:w="1560" w:type="dxa"/>
          </w:tcPr>
          <w:p w14:paraId="750517FB" w14:textId="0E783F53" w:rsidR="008A25FC" w:rsidRPr="00E6345F" w:rsidRDefault="008A25FC" w:rsidP="00265A0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Zestaw gier logicznych</w:t>
            </w:r>
          </w:p>
        </w:tc>
        <w:tc>
          <w:tcPr>
            <w:tcW w:w="4407" w:type="dxa"/>
          </w:tcPr>
          <w:p w14:paraId="31F74DEA" w14:textId="0D090A9F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6A4A9638" w14:textId="7515B9A0" w:rsidR="008A25FC" w:rsidRPr="00E6345F" w:rsidRDefault="008A25FC" w:rsidP="00362EC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gier edukacyjnych logicznego przyporządkowania, przeznaczonych do rozwijania spostrzegawczości, myślenia logicznego, koordynacji wzrokowo-ruchowej oraz nauki kolorów, kształtów i rozmiarów.</w:t>
            </w:r>
          </w:p>
          <w:p w14:paraId="09CE576C" w14:textId="7116F467" w:rsidR="008A25FC" w:rsidRPr="00E6345F" w:rsidRDefault="008A25FC" w:rsidP="00362EC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składa się z 4 różnych gier o tematyce edukacyjnej, obejmujących m.in.:</w:t>
            </w:r>
          </w:p>
          <w:p w14:paraId="04BAE726" w14:textId="51E82D96" w:rsidR="008A25FC" w:rsidRPr="00E6345F" w:rsidRDefault="008A25FC" w:rsidP="00362EC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kształty, przedmioty codziennego użytku, </w:t>
            </w:r>
            <w:proofErr w:type="spellStart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wielkości,owoce</w:t>
            </w:r>
            <w:proofErr w:type="spellEnd"/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AA6ADF4" w14:textId="2FC77005" w:rsidR="008A25FC" w:rsidRPr="00E6345F" w:rsidRDefault="008A25FC" w:rsidP="00362EC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Każda gra zawiera minimum 25 elementów, które należy dopasować do odpowiednich wzorców, kolorów lub kategorii.</w:t>
            </w:r>
          </w:p>
          <w:p w14:paraId="37EB870D" w14:textId="0ACB2D2E" w:rsidR="008A25FC" w:rsidRPr="00E6345F" w:rsidRDefault="008A25FC" w:rsidP="00362EC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Elementy wykonane z trwałych materiałów odpornych na wielokrotne użycie.</w:t>
            </w:r>
          </w:p>
          <w:p w14:paraId="2473EBB8" w14:textId="1BD88931" w:rsidR="008A25FC" w:rsidRPr="00E6345F" w:rsidRDefault="008A25FC" w:rsidP="00362EC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Gra przeznaczona do zajęć indywidualnych lub grupowych, w przedszkolach oraz w pracy terapeutycznej.</w:t>
            </w:r>
          </w:p>
          <w:p w14:paraId="5F75DB63" w14:textId="5B63AE63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Produkt wspiera rozwój umiejętności logicznego myślenia, koncentracji, spostrzegawczości oraz naukę rozróżniania kolorów, kształtów i wielkości.</w:t>
            </w:r>
          </w:p>
        </w:tc>
        <w:tc>
          <w:tcPr>
            <w:tcW w:w="2914" w:type="dxa"/>
          </w:tcPr>
          <w:p w14:paraId="476E51B0" w14:textId="726DBFF5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E4095EA" w14:textId="39626F84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zestaw</w:t>
            </w:r>
          </w:p>
        </w:tc>
        <w:tc>
          <w:tcPr>
            <w:tcW w:w="1560" w:type="dxa"/>
          </w:tcPr>
          <w:p w14:paraId="5476E27E" w14:textId="77777777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E7B2172" w14:textId="77777777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4EA634B7" w14:textId="64BEEFB3" w:rsidTr="008A25FC">
        <w:trPr>
          <w:trHeight w:val="698"/>
          <w:jc w:val="center"/>
        </w:trPr>
        <w:tc>
          <w:tcPr>
            <w:tcW w:w="567" w:type="dxa"/>
          </w:tcPr>
          <w:p w14:paraId="6497D645" w14:textId="1FA83C85" w:rsidR="008A25FC" w:rsidRPr="00E6345F" w:rsidRDefault="008A25FC" w:rsidP="00265A0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36.</w:t>
            </w:r>
          </w:p>
        </w:tc>
        <w:tc>
          <w:tcPr>
            <w:tcW w:w="1560" w:type="dxa"/>
          </w:tcPr>
          <w:p w14:paraId="3003F9FF" w14:textId="0F562FC1" w:rsidR="008A25FC" w:rsidRPr="00E6345F" w:rsidRDefault="008A25FC" w:rsidP="00265A0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Zabawka edukacyjna w kształcie pudełka</w:t>
            </w:r>
          </w:p>
        </w:tc>
        <w:tc>
          <w:tcPr>
            <w:tcW w:w="4407" w:type="dxa"/>
          </w:tcPr>
          <w:p w14:paraId="4CE8DB08" w14:textId="77777777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3C6204DE" w14:textId="6D2F4537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Zabawka edukacyjna do ćwiczeń percepcji dotykowej, przeznaczona do rozwijania zmysłu dotyku, spostrzegawczości oraz koordynacji wzrokowo-ruchowej u dzieci.</w:t>
            </w:r>
          </w:p>
          <w:p w14:paraId="11C27F2D" w14:textId="67554B06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Pudełko wykonane ze sklejki, wyposażone w otwory na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dłonie, umożliwiające manipulowanie przedmiotami wewnątrz bez ich widoczności.</w:t>
            </w:r>
          </w:p>
          <w:p w14:paraId="2024A130" w14:textId="0DC87C1B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 zestawie znajdują się drewniane kształty do ukrycia w pudełku, wraz z dopasowanymi tackami lub podziałkami, które pomagają w organizacji elementów.</w:t>
            </w:r>
          </w:p>
          <w:p w14:paraId="239A78D1" w14:textId="060573A2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Rozmiar pudełka: ok.  15 cm × ok. 15 cm × ok. 15 cm.</w:t>
            </w:r>
          </w:p>
        </w:tc>
        <w:tc>
          <w:tcPr>
            <w:tcW w:w="2914" w:type="dxa"/>
          </w:tcPr>
          <w:p w14:paraId="7819A0D8" w14:textId="776A1B8D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A3C8425" w14:textId="00211134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5F373E5C" w14:textId="77777777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BFE8557" w14:textId="77777777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13CEADFE" w14:textId="3E4E0FE1" w:rsidTr="008A25FC">
        <w:trPr>
          <w:trHeight w:val="698"/>
          <w:jc w:val="center"/>
        </w:trPr>
        <w:tc>
          <w:tcPr>
            <w:tcW w:w="567" w:type="dxa"/>
          </w:tcPr>
          <w:p w14:paraId="579AA95A" w14:textId="1C462936" w:rsidR="008A25FC" w:rsidRPr="00E6345F" w:rsidRDefault="008A25FC" w:rsidP="00265A0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37.</w:t>
            </w:r>
          </w:p>
        </w:tc>
        <w:tc>
          <w:tcPr>
            <w:tcW w:w="1560" w:type="dxa"/>
          </w:tcPr>
          <w:p w14:paraId="635FBDB5" w14:textId="0216832D" w:rsidR="008A25FC" w:rsidRPr="00E6345F" w:rsidRDefault="008A25FC" w:rsidP="00C5667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Gra edukacyjna złożona z walców</w:t>
            </w:r>
          </w:p>
        </w:tc>
        <w:tc>
          <w:tcPr>
            <w:tcW w:w="4407" w:type="dxa"/>
          </w:tcPr>
          <w:p w14:paraId="6409ABC5" w14:textId="4A06E57A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3EC76D7B" w14:textId="706786A5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Gra edukacyjna dotykowa, przeznaczona do ćwiczeń percepcji dotykowej, spostrzegawczości, koncentracji oraz rozwijania pamięci sensorycznej u dzieci.</w:t>
            </w:r>
          </w:p>
          <w:p w14:paraId="259A9E85" w14:textId="7EB93920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Zestaw składa się z 32 dotykowych walców, tworzących 16 par do dopasowywania według struktury i materiału.</w:t>
            </w:r>
          </w:p>
          <w:p w14:paraId="5E64D7FE" w14:textId="5ACC50D0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Gra przeznaczona dla 2–4 uczestników, umożliwiająca zabawę indywidualną lub grupową.</w:t>
            </w:r>
          </w:p>
          <w:p w14:paraId="0630C452" w14:textId="55A332F5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Wykonanie: drewniane walce pokryte różnymi strukturami materiałów, zapewniające różnorodne doznania dotykowe.</w:t>
            </w:r>
          </w:p>
          <w:p w14:paraId="4191710E" w14:textId="2E041DA6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Wymiary pojedynczego zestawu / walców: ok. 29 cm × ok. 13 cm × 3,5 cm.</w:t>
            </w:r>
          </w:p>
          <w:p w14:paraId="545F3F4B" w14:textId="14AA00A1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Elementy umieszczone w woreczku lub pojemniku ułatwiającym przechowywanie.</w:t>
            </w:r>
          </w:p>
          <w:p w14:paraId="6AFDA4B0" w14:textId="766991D2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Gra wspiera rozwój spostrzegawczości dotykowej, pamięci sensorycznej oraz umiejętności logicznego dopasowywania elementów.</w:t>
            </w:r>
          </w:p>
        </w:tc>
        <w:tc>
          <w:tcPr>
            <w:tcW w:w="2914" w:type="dxa"/>
          </w:tcPr>
          <w:p w14:paraId="1FA3EF46" w14:textId="3CAFF2AC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F1F034E" w14:textId="47A5D476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3A0C881C" w14:textId="77777777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3C40A32" w14:textId="77777777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25FC" w:rsidRPr="00E6345F" w14:paraId="2864F2EE" w14:textId="22C809BD" w:rsidTr="008A25FC">
        <w:trPr>
          <w:trHeight w:val="698"/>
          <w:jc w:val="center"/>
        </w:trPr>
        <w:tc>
          <w:tcPr>
            <w:tcW w:w="567" w:type="dxa"/>
          </w:tcPr>
          <w:p w14:paraId="6AD48BF0" w14:textId="3D20054C" w:rsidR="008A25FC" w:rsidRPr="00E6345F" w:rsidRDefault="008A25FC" w:rsidP="00265A0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38.</w:t>
            </w:r>
          </w:p>
        </w:tc>
        <w:tc>
          <w:tcPr>
            <w:tcW w:w="1560" w:type="dxa"/>
          </w:tcPr>
          <w:p w14:paraId="77095737" w14:textId="107B29CE" w:rsidR="008A25FC" w:rsidRPr="00E6345F" w:rsidRDefault="008A25FC" w:rsidP="00265A0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b/>
                <w:sz w:val="18"/>
                <w:szCs w:val="18"/>
              </w:rPr>
              <w:t>Gra edukacyjna logiczno-manipulacyjna</w:t>
            </w:r>
          </w:p>
        </w:tc>
        <w:tc>
          <w:tcPr>
            <w:tcW w:w="4407" w:type="dxa"/>
          </w:tcPr>
          <w:p w14:paraId="297BBB51" w14:textId="77777777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725AB0F0" w14:textId="65B9736F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Gra edukacyjna logiczno-manipulacyjna, przeznaczona do ćwiczeń koordynacji ręka–oko, precyzji ruchów oraz spostrzegawczości u dzieci.</w:t>
            </w:r>
          </w:p>
          <w:p w14:paraId="4BC54F52" w14:textId="5E800184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Gra ma formę kwadratowej planszy o wymiarach ok. 17,5 cm × ok. 17,5 cm × 1,3 cm.</w:t>
            </w:r>
          </w:p>
          <w:p w14:paraId="35205FEA" w14:textId="6A44A534" w:rsidR="008A25FC" w:rsidRPr="00E6345F" w:rsidRDefault="008A25FC" w:rsidP="00C566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 xml:space="preserve">Wykonana z drewna, z przezroczystą szybą z pleksi, pod </w:t>
            </w:r>
            <w:r w:rsidRPr="00E6345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którą umieszczony jest labirynt z kuleczkami. Do planszy przymocowany jest magnetyczny patyczek na sznurku, umożliwiający przesuwanie kuleczek po labiryncie poprzez ruchy ręki z zewnątrz.</w:t>
            </w:r>
          </w:p>
          <w:p w14:paraId="3C63E1E0" w14:textId="4E08736D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Produkt rozwija koordynację wzrokowo-ruchową, precyzję manualną, cierpliwość oraz umiejętność planowania ruchów.</w:t>
            </w:r>
          </w:p>
        </w:tc>
        <w:tc>
          <w:tcPr>
            <w:tcW w:w="2914" w:type="dxa"/>
          </w:tcPr>
          <w:p w14:paraId="5EDD22D1" w14:textId="44FD9377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48DA0F6" w14:textId="7FE7636D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6345F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560" w:type="dxa"/>
          </w:tcPr>
          <w:p w14:paraId="42AD3B20" w14:textId="77777777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F2A6EE0" w14:textId="77777777" w:rsidR="008A25FC" w:rsidRPr="00E6345F" w:rsidRDefault="008A25FC" w:rsidP="00265A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B1405EB" w14:textId="77777777" w:rsidR="00C111D6" w:rsidRPr="006909A0" w:rsidRDefault="00C111D6" w:rsidP="00C111D6"/>
    <w:p w14:paraId="3A33C0F1" w14:textId="77777777" w:rsidR="00C111D6" w:rsidRPr="006909A0" w:rsidRDefault="00C111D6" w:rsidP="00C111D6"/>
    <w:p w14:paraId="6E7DBCB5" w14:textId="77777777" w:rsidR="00C111D6" w:rsidRPr="006909A0" w:rsidRDefault="00C111D6" w:rsidP="00C111D6"/>
    <w:bookmarkEnd w:id="0"/>
    <w:p w14:paraId="33E6351C" w14:textId="77777777" w:rsidR="00C111D6" w:rsidRPr="006909A0" w:rsidRDefault="00C111D6"/>
    <w:sectPr w:rsidR="00C111D6" w:rsidRPr="006909A0" w:rsidSect="00E6345F">
      <w:headerReference w:type="default" r:id="rId8"/>
      <w:pgSz w:w="16838" w:h="11906" w:orient="landscape"/>
      <w:pgMar w:top="21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3B192" w14:textId="77777777" w:rsidR="002D1C69" w:rsidRDefault="002D1C69" w:rsidP="00B3128A">
      <w:pPr>
        <w:spacing w:line="240" w:lineRule="auto"/>
      </w:pPr>
      <w:r>
        <w:separator/>
      </w:r>
    </w:p>
  </w:endnote>
  <w:endnote w:type="continuationSeparator" w:id="0">
    <w:p w14:paraId="47AD562F" w14:textId="77777777" w:rsidR="002D1C69" w:rsidRDefault="002D1C69" w:rsidP="00B312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FBCB0" w14:textId="77777777" w:rsidR="002D1C69" w:rsidRDefault="002D1C69" w:rsidP="00B3128A">
      <w:pPr>
        <w:spacing w:line="240" w:lineRule="auto"/>
      </w:pPr>
      <w:r>
        <w:separator/>
      </w:r>
    </w:p>
  </w:footnote>
  <w:footnote w:type="continuationSeparator" w:id="0">
    <w:p w14:paraId="5E3CAF2D" w14:textId="77777777" w:rsidR="002D1C69" w:rsidRDefault="002D1C69" w:rsidP="00B312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FC778" w14:textId="77777777" w:rsidR="00E6345F" w:rsidRDefault="00E6345F" w:rsidP="00E6345F">
    <w:pPr>
      <w:tabs>
        <w:tab w:val="left" w:pos="9214"/>
      </w:tabs>
      <w:ind w:left="284" w:right="281"/>
      <w:jc w:val="both"/>
      <w:rPr>
        <w:rFonts w:asciiTheme="minorHAnsi" w:hAnsiTheme="minorHAnsi" w:cstheme="minorHAnsi"/>
        <w:spacing w:val="-2"/>
        <w:sz w:val="18"/>
      </w:rPr>
    </w:pPr>
  </w:p>
  <w:p w14:paraId="4D242F91" w14:textId="77777777" w:rsidR="00E6345F" w:rsidRDefault="00E6345F" w:rsidP="00E6345F">
    <w:pPr>
      <w:tabs>
        <w:tab w:val="left" w:pos="9214"/>
      </w:tabs>
      <w:ind w:left="284" w:right="281"/>
      <w:jc w:val="both"/>
      <w:rPr>
        <w:rFonts w:asciiTheme="minorHAnsi" w:hAnsiTheme="minorHAnsi" w:cstheme="minorHAnsi"/>
        <w:spacing w:val="-2"/>
        <w:sz w:val="18"/>
      </w:rPr>
    </w:pPr>
  </w:p>
  <w:p w14:paraId="0041B9E0" w14:textId="77777777" w:rsidR="00E6345F" w:rsidRDefault="00E6345F" w:rsidP="00E6345F">
    <w:pPr>
      <w:tabs>
        <w:tab w:val="left" w:pos="9214"/>
      </w:tabs>
      <w:ind w:left="284" w:right="281"/>
      <w:jc w:val="both"/>
      <w:rPr>
        <w:rFonts w:asciiTheme="minorHAnsi" w:hAnsiTheme="minorHAnsi" w:cstheme="minorHAnsi"/>
        <w:spacing w:val="-2"/>
        <w:sz w:val="18"/>
      </w:rPr>
    </w:pPr>
  </w:p>
  <w:p w14:paraId="07261A68" w14:textId="77777777" w:rsidR="00E6345F" w:rsidRPr="0069584D" w:rsidRDefault="00E6345F" w:rsidP="00E6345F">
    <w:pPr>
      <w:tabs>
        <w:tab w:val="left" w:pos="9214"/>
      </w:tabs>
      <w:ind w:left="284" w:right="281"/>
      <w:jc w:val="both"/>
      <w:rPr>
        <w:rFonts w:asciiTheme="minorHAnsi" w:hAnsiTheme="minorHAnsi" w:cstheme="minorHAnsi"/>
        <w:color w:val="EE0000"/>
        <w:spacing w:val="-2"/>
        <w:sz w:val="18"/>
      </w:rPr>
    </w:pPr>
    <w:r w:rsidRPr="0069584D">
      <w:rPr>
        <w:rFonts w:asciiTheme="minorHAnsi" w:hAnsiTheme="minorHAnsi" w:cstheme="minorHAnsi"/>
        <w:spacing w:val="-2"/>
        <w:sz w:val="18"/>
      </w:rPr>
      <w:t>Projekt pn. "Równe szanse-podniesienie jakości edukacji przedszkolnej w oddziałach prowadzonych przez Gminę Mełgiew" jest współfinansowany ze środków Unii Europejskiej - Europejskiego Funduszu Społecznego+ w ramach programu Fundusze Europejskie dla Lubelskiego 2021-2027,</w:t>
    </w:r>
    <w:r w:rsidRPr="0069584D">
      <w:rPr>
        <w:rFonts w:asciiTheme="minorHAnsi" w:hAnsiTheme="minorHAnsi" w:cstheme="minorHAnsi"/>
      </w:rPr>
      <w:t xml:space="preserve"> </w:t>
    </w:r>
    <w:r w:rsidRPr="0069584D">
      <w:rPr>
        <w:rFonts w:asciiTheme="minorHAnsi" w:hAnsiTheme="minorHAnsi" w:cstheme="minorHAnsi"/>
        <w:spacing w:val="-2"/>
        <w:sz w:val="18"/>
      </w:rPr>
      <w:t>Działanie 10.2 Edukacja przedszkolna Priorytetu X Lepsza edukacja programu Fundusze Europejskiego dla Lubelskiego 2021-2027</w:t>
    </w:r>
  </w:p>
  <w:p w14:paraId="4F2F9323" w14:textId="56CC0639" w:rsidR="00E6345F" w:rsidRDefault="00E6345F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6C1796AA" wp14:editId="6DDDF62D">
          <wp:simplePos x="0" y="0"/>
          <wp:positionH relativeFrom="page">
            <wp:posOffset>2790190</wp:posOffset>
          </wp:positionH>
          <wp:positionV relativeFrom="page">
            <wp:posOffset>333375</wp:posOffset>
          </wp:positionV>
          <wp:extent cx="5655688" cy="618490"/>
          <wp:effectExtent l="0" t="0" r="2540" b="0"/>
          <wp:wrapNone/>
          <wp:docPr id="972552395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55688" cy="6184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F59"/>
    <w:multiLevelType w:val="multilevel"/>
    <w:tmpl w:val="2FF2A5A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1">
    <w:nsid w:val="02D26A8B"/>
    <w:multiLevelType w:val="multilevel"/>
    <w:tmpl w:val="3264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3F3364"/>
    <w:multiLevelType w:val="multilevel"/>
    <w:tmpl w:val="6680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A438A4"/>
    <w:multiLevelType w:val="hybridMultilevel"/>
    <w:tmpl w:val="9D0A0752"/>
    <w:lvl w:ilvl="0" w:tplc="9FD43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739CB"/>
    <w:multiLevelType w:val="multilevel"/>
    <w:tmpl w:val="9F561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137B0D09"/>
    <w:multiLevelType w:val="multilevel"/>
    <w:tmpl w:val="A3BCDD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1C036594"/>
    <w:multiLevelType w:val="hybridMultilevel"/>
    <w:tmpl w:val="0ECE71B2"/>
    <w:lvl w:ilvl="0" w:tplc="9AB486E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23DE266A"/>
    <w:multiLevelType w:val="multilevel"/>
    <w:tmpl w:val="B7EEA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243A76D0"/>
    <w:multiLevelType w:val="hybridMultilevel"/>
    <w:tmpl w:val="D58E256E"/>
    <w:lvl w:ilvl="0" w:tplc="04604C0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26303659"/>
    <w:multiLevelType w:val="multilevel"/>
    <w:tmpl w:val="7AF8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B21D19"/>
    <w:multiLevelType w:val="multilevel"/>
    <w:tmpl w:val="FFF8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B7433D"/>
    <w:multiLevelType w:val="multilevel"/>
    <w:tmpl w:val="89B4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B44E88"/>
    <w:multiLevelType w:val="multilevel"/>
    <w:tmpl w:val="F4F2A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34298B"/>
    <w:multiLevelType w:val="multilevel"/>
    <w:tmpl w:val="DA5C81C0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14">
    <w:nsid w:val="38723271"/>
    <w:multiLevelType w:val="multilevel"/>
    <w:tmpl w:val="9D2E6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38862120"/>
    <w:multiLevelType w:val="multilevel"/>
    <w:tmpl w:val="E996A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7B7534"/>
    <w:multiLevelType w:val="multilevel"/>
    <w:tmpl w:val="1768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6E5994"/>
    <w:multiLevelType w:val="multilevel"/>
    <w:tmpl w:val="8ED055D0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  <w:sz w:val="20"/>
      </w:rPr>
    </w:lvl>
  </w:abstractNum>
  <w:abstractNum w:abstractNumId="18">
    <w:nsid w:val="472A6677"/>
    <w:multiLevelType w:val="multilevel"/>
    <w:tmpl w:val="5ECE9F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47996E44"/>
    <w:multiLevelType w:val="hybridMultilevel"/>
    <w:tmpl w:val="67B2B32E"/>
    <w:lvl w:ilvl="0" w:tplc="044C545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>
    <w:nsid w:val="4E73470E"/>
    <w:multiLevelType w:val="hybridMultilevel"/>
    <w:tmpl w:val="04CC86E4"/>
    <w:lvl w:ilvl="0" w:tplc="E31074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012390"/>
    <w:multiLevelType w:val="multilevel"/>
    <w:tmpl w:val="1A30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17561A"/>
    <w:multiLevelType w:val="multilevel"/>
    <w:tmpl w:val="F08C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60549C"/>
    <w:multiLevelType w:val="multilevel"/>
    <w:tmpl w:val="4E6E5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AA6952"/>
    <w:multiLevelType w:val="hybridMultilevel"/>
    <w:tmpl w:val="A7529190"/>
    <w:lvl w:ilvl="0" w:tplc="15D29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8A5FCB"/>
    <w:multiLevelType w:val="hybridMultilevel"/>
    <w:tmpl w:val="67B2B3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C77A20"/>
    <w:multiLevelType w:val="multilevel"/>
    <w:tmpl w:val="F0C20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290FC9"/>
    <w:multiLevelType w:val="multilevel"/>
    <w:tmpl w:val="9A88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2242E0"/>
    <w:multiLevelType w:val="multilevel"/>
    <w:tmpl w:val="C16CD8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>
    <w:nsid w:val="6C427D4B"/>
    <w:multiLevelType w:val="multilevel"/>
    <w:tmpl w:val="F4B2F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>
    <w:nsid w:val="6E9F0DEF"/>
    <w:multiLevelType w:val="hybridMultilevel"/>
    <w:tmpl w:val="54BC0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968EC"/>
    <w:multiLevelType w:val="multilevel"/>
    <w:tmpl w:val="FA22A7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7CB62F61"/>
    <w:multiLevelType w:val="hybridMultilevel"/>
    <w:tmpl w:val="056A0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7E2A13"/>
    <w:multiLevelType w:val="multilevel"/>
    <w:tmpl w:val="BD2E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3"/>
  </w:num>
  <w:num w:numId="3">
    <w:abstractNumId w:val="21"/>
  </w:num>
  <w:num w:numId="4">
    <w:abstractNumId w:val="22"/>
  </w:num>
  <w:num w:numId="5">
    <w:abstractNumId w:val="11"/>
  </w:num>
  <w:num w:numId="6">
    <w:abstractNumId w:val="26"/>
  </w:num>
  <w:num w:numId="7">
    <w:abstractNumId w:val="1"/>
  </w:num>
  <w:num w:numId="8">
    <w:abstractNumId w:val="15"/>
  </w:num>
  <w:num w:numId="9">
    <w:abstractNumId w:val="10"/>
  </w:num>
  <w:num w:numId="10">
    <w:abstractNumId w:val="32"/>
  </w:num>
  <w:num w:numId="11">
    <w:abstractNumId w:val="30"/>
  </w:num>
  <w:num w:numId="12">
    <w:abstractNumId w:val="8"/>
  </w:num>
  <w:num w:numId="13">
    <w:abstractNumId w:val="6"/>
  </w:num>
  <w:num w:numId="14">
    <w:abstractNumId w:val="19"/>
  </w:num>
  <w:num w:numId="15">
    <w:abstractNumId w:val="3"/>
  </w:num>
  <w:num w:numId="16">
    <w:abstractNumId w:val="24"/>
  </w:num>
  <w:num w:numId="17">
    <w:abstractNumId w:val="5"/>
  </w:num>
  <w:num w:numId="18">
    <w:abstractNumId w:val="7"/>
  </w:num>
  <w:num w:numId="19">
    <w:abstractNumId w:val="14"/>
  </w:num>
  <w:num w:numId="20">
    <w:abstractNumId w:val="4"/>
  </w:num>
  <w:num w:numId="21">
    <w:abstractNumId w:val="28"/>
  </w:num>
  <w:num w:numId="22">
    <w:abstractNumId w:val="12"/>
  </w:num>
  <w:num w:numId="23">
    <w:abstractNumId w:val="17"/>
  </w:num>
  <w:num w:numId="24">
    <w:abstractNumId w:val="13"/>
  </w:num>
  <w:num w:numId="25">
    <w:abstractNumId w:val="0"/>
  </w:num>
  <w:num w:numId="26">
    <w:abstractNumId w:val="20"/>
  </w:num>
  <w:num w:numId="27">
    <w:abstractNumId w:val="31"/>
  </w:num>
  <w:num w:numId="28">
    <w:abstractNumId w:val="23"/>
  </w:num>
  <w:num w:numId="29">
    <w:abstractNumId w:val="29"/>
  </w:num>
  <w:num w:numId="30">
    <w:abstractNumId w:val="18"/>
  </w:num>
  <w:num w:numId="31">
    <w:abstractNumId w:val="16"/>
  </w:num>
  <w:num w:numId="32">
    <w:abstractNumId w:val="25"/>
  </w:num>
  <w:num w:numId="33">
    <w:abstractNumId w:val="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D6"/>
    <w:rsid w:val="00002097"/>
    <w:rsid w:val="0006570F"/>
    <w:rsid w:val="000732E3"/>
    <w:rsid w:val="000B7859"/>
    <w:rsid w:val="000E03E5"/>
    <w:rsid w:val="000E54D1"/>
    <w:rsid w:val="0015091D"/>
    <w:rsid w:val="00171929"/>
    <w:rsid w:val="0019715B"/>
    <w:rsid w:val="001A3A90"/>
    <w:rsid w:val="001B3085"/>
    <w:rsid w:val="001B6A5C"/>
    <w:rsid w:val="001D7E06"/>
    <w:rsid w:val="001E2613"/>
    <w:rsid w:val="00223527"/>
    <w:rsid w:val="00265A0C"/>
    <w:rsid w:val="00296A81"/>
    <w:rsid w:val="002A4D84"/>
    <w:rsid w:val="002B2057"/>
    <w:rsid w:val="002C48C8"/>
    <w:rsid w:val="002D1BBE"/>
    <w:rsid w:val="002D1C69"/>
    <w:rsid w:val="003161BC"/>
    <w:rsid w:val="00362EC5"/>
    <w:rsid w:val="003A222C"/>
    <w:rsid w:val="004310B2"/>
    <w:rsid w:val="0044768F"/>
    <w:rsid w:val="004671D6"/>
    <w:rsid w:val="004902E0"/>
    <w:rsid w:val="0050080F"/>
    <w:rsid w:val="00537C5C"/>
    <w:rsid w:val="00543800"/>
    <w:rsid w:val="00553BAE"/>
    <w:rsid w:val="005569F3"/>
    <w:rsid w:val="00585CE8"/>
    <w:rsid w:val="005B43FC"/>
    <w:rsid w:val="00647EF5"/>
    <w:rsid w:val="00653FA5"/>
    <w:rsid w:val="00667D77"/>
    <w:rsid w:val="006909A0"/>
    <w:rsid w:val="006971F7"/>
    <w:rsid w:val="006F4F6A"/>
    <w:rsid w:val="00750E36"/>
    <w:rsid w:val="0077048C"/>
    <w:rsid w:val="007728AE"/>
    <w:rsid w:val="00793314"/>
    <w:rsid w:val="007A5B16"/>
    <w:rsid w:val="007B56FD"/>
    <w:rsid w:val="007B691D"/>
    <w:rsid w:val="00821381"/>
    <w:rsid w:val="00896126"/>
    <w:rsid w:val="008A25FC"/>
    <w:rsid w:val="008B150F"/>
    <w:rsid w:val="008B5B5E"/>
    <w:rsid w:val="008F534C"/>
    <w:rsid w:val="00901754"/>
    <w:rsid w:val="00927690"/>
    <w:rsid w:val="00943636"/>
    <w:rsid w:val="0095095D"/>
    <w:rsid w:val="009668F0"/>
    <w:rsid w:val="00973B70"/>
    <w:rsid w:val="009740DD"/>
    <w:rsid w:val="009756F6"/>
    <w:rsid w:val="00982368"/>
    <w:rsid w:val="009C3B99"/>
    <w:rsid w:val="00A00A59"/>
    <w:rsid w:val="00A128E1"/>
    <w:rsid w:val="00A51480"/>
    <w:rsid w:val="00A838E9"/>
    <w:rsid w:val="00AB245C"/>
    <w:rsid w:val="00AB5289"/>
    <w:rsid w:val="00AC04DB"/>
    <w:rsid w:val="00AC420D"/>
    <w:rsid w:val="00B21A20"/>
    <w:rsid w:val="00B24F68"/>
    <w:rsid w:val="00B3128A"/>
    <w:rsid w:val="00B64889"/>
    <w:rsid w:val="00BA3D3D"/>
    <w:rsid w:val="00BC5B3F"/>
    <w:rsid w:val="00BE4164"/>
    <w:rsid w:val="00C111D6"/>
    <w:rsid w:val="00C45796"/>
    <w:rsid w:val="00C5667C"/>
    <w:rsid w:val="00C90ADA"/>
    <w:rsid w:val="00CB5875"/>
    <w:rsid w:val="00CB7D71"/>
    <w:rsid w:val="00CC0DAC"/>
    <w:rsid w:val="00CD0FC0"/>
    <w:rsid w:val="00CD2053"/>
    <w:rsid w:val="00CE7D05"/>
    <w:rsid w:val="00D50F92"/>
    <w:rsid w:val="00D64411"/>
    <w:rsid w:val="00DB79A3"/>
    <w:rsid w:val="00DE35B0"/>
    <w:rsid w:val="00DE5F9E"/>
    <w:rsid w:val="00DF1307"/>
    <w:rsid w:val="00E50CB7"/>
    <w:rsid w:val="00E6345F"/>
    <w:rsid w:val="00E67F37"/>
    <w:rsid w:val="00E73BC0"/>
    <w:rsid w:val="00E9274C"/>
    <w:rsid w:val="00E963E6"/>
    <w:rsid w:val="00F02BB1"/>
    <w:rsid w:val="00F61782"/>
    <w:rsid w:val="00F64BAA"/>
    <w:rsid w:val="00F74D0E"/>
    <w:rsid w:val="00F91617"/>
    <w:rsid w:val="00FD5962"/>
    <w:rsid w:val="00FD599E"/>
    <w:rsid w:val="00FE1BA8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2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11D6"/>
    <w:pPr>
      <w:spacing w:after="0" w:line="276" w:lineRule="auto"/>
    </w:pPr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11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11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11D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11D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11D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11D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11D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11D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11D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11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11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11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11D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11D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11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11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11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11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11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111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11D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111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11D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111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11D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111D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11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11D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11D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312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28A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12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28A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5569F3"/>
    <w:rPr>
      <w:rFonts w:ascii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8A25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25F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11D6"/>
    <w:pPr>
      <w:spacing w:after="0" w:line="276" w:lineRule="auto"/>
    </w:pPr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11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11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11D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11D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11D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11D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11D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11D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11D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11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11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11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11D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11D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11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11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11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11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11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111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11D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111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11D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111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11D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111D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11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11D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11D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312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28A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12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28A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5569F3"/>
    <w:rPr>
      <w:rFonts w:ascii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8A25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25F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8738</Words>
  <Characters>52433</Characters>
  <Application>Microsoft Office Word</Application>
  <DocSecurity>0</DocSecurity>
  <Lines>436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Mełgiew</dc:creator>
  <cp:lastModifiedBy>ugm-laptop7</cp:lastModifiedBy>
  <cp:revision>2</cp:revision>
  <dcterms:created xsi:type="dcterms:W3CDTF">2025-11-28T01:23:00Z</dcterms:created>
  <dcterms:modified xsi:type="dcterms:W3CDTF">2025-11-28T01:23:00Z</dcterms:modified>
</cp:coreProperties>
</file>